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5AFA" w14:textId="77777777" w:rsidR="00E64DAC" w:rsidRDefault="00401D75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Microneedling Aftercare Guide</w:t>
      </w:r>
    </w:p>
    <w:p w14:paraId="6BF42905" w14:textId="77777777" w:rsidR="00E64DAC" w:rsidRDefault="00401D75">
      <w:pPr>
        <w:ind w:left="-5"/>
      </w:pPr>
      <w:r>
        <w:rPr>
          <w:b/>
        </w:rPr>
        <w:t>Document Number:</w:t>
      </w:r>
      <w:r>
        <w:t xml:space="preserve"> NLM-PI-008</w:t>
      </w:r>
    </w:p>
    <w:p w14:paraId="10D69CEE" w14:textId="77777777" w:rsidR="00E64DAC" w:rsidRDefault="00401D75">
      <w:pPr>
        <w:ind w:left="-5"/>
      </w:pPr>
      <w:r>
        <w:rPr>
          <w:b/>
        </w:rPr>
        <w:t>Version:</w:t>
      </w:r>
      <w:r>
        <w:t xml:space="preserve"> 1.0</w:t>
      </w:r>
    </w:p>
    <w:p w14:paraId="144F1089" w14:textId="77777777" w:rsidR="00E64DAC" w:rsidRDefault="00401D75">
      <w:pPr>
        <w:ind w:left="-5"/>
      </w:pPr>
      <w:r>
        <w:rPr>
          <w:b/>
        </w:rPr>
        <w:t>Effective Date:</w:t>
      </w:r>
      <w:r>
        <w:t xml:space="preserve"> July 2026</w:t>
      </w:r>
    </w:p>
    <w:p w14:paraId="383A027B" w14:textId="77777777" w:rsidR="00E64DAC" w:rsidRDefault="00401D75">
      <w:pPr>
        <w:ind w:left="-5"/>
      </w:pPr>
      <w:r>
        <w:rPr>
          <w:b/>
        </w:rPr>
        <w:t>Review Date:</w:t>
      </w:r>
      <w:r>
        <w:t xml:space="preserve"> July 2027</w:t>
      </w:r>
    </w:p>
    <w:p w14:paraId="247DF0B1" w14:textId="77777777" w:rsidR="00E64DAC" w:rsidRDefault="00401D75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0E877F22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58A93DF" wp14:editId="6057D24A">
                <wp:extent cx="5578801" cy="9525"/>
                <wp:effectExtent l="0" t="0" r="0" b="0"/>
                <wp:docPr id="3538" name="Group 3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18" name="Shape 451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8" style="width:439.276pt;height:0.75pt;mso-position-horizontal-relative:char;mso-position-vertical-relative:line" coordsize="55788,95">
                <v:shape id="Shape 451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F25041A" w14:textId="77777777" w:rsidR="00E64DAC" w:rsidRDefault="00401D75">
      <w:pPr>
        <w:pStyle w:val="Heading1"/>
        <w:ind w:left="-5"/>
      </w:pPr>
      <w:r>
        <w:t>Thank You</w:t>
      </w:r>
    </w:p>
    <w:p w14:paraId="4A1B67F5" w14:textId="77777777" w:rsidR="00E64DAC" w:rsidRDefault="00401D75">
      <w:pPr>
        <w:spacing w:after="33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18700E6E" w14:textId="77777777" w:rsidR="00E64DAC" w:rsidRDefault="00401D75">
      <w:pPr>
        <w:spacing w:after="327"/>
      </w:pPr>
      <w:r>
        <w:t>Your microneedling treatment has been individually assessed as appropriate following a comprehensive consultation, review of your medical history, discussion of the benefits, risks and alternatives, and your informed consent.</w:t>
      </w:r>
    </w:p>
    <w:p w14:paraId="1DE63F12" w14:textId="77777777" w:rsidR="00E64DAC" w:rsidRDefault="00401D75">
      <w:pPr>
        <w:spacing w:after="69"/>
      </w:pPr>
      <w:r>
        <w:t>This leaflet explains how to care for your skin following treatment and what to expect during your recovery.</w:t>
      </w:r>
    </w:p>
    <w:p w14:paraId="250E565B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42B3986" wp14:editId="294A9EF3">
                <wp:extent cx="5578801" cy="9525"/>
                <wp:effectExtent l="0" t="0" r="0" b="0"/>
                <wp:docPr id="3539" name="Group 3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20" name="Shape 452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9" style="width:439.276pt;height:0.75pt;mso-position-horizontal-relative:char;mso-position-vertical-relative:line" coordsize="55788,95">
                <v:shape id="Shape 452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213991B" w14:textId="77777777" w:rsidR="00E64DAC" w:rsidRDefault="00401D75">
      <w:pPr>
        <w:spacing w:after="102"/>
        <w:ind w:left="-5"/>
      </w:pPr>
      <w:r>
        <w:rPr>
          <w:b/>
          <w:sz w:val="36"/>
        </w:rPr>
        <w:t>What Is Microneedling?</w:t>
      </w:r>
    </w:p>
    <w:p w14:paraId="34E5758E" w14:textId="77777777" w:rsidR="00E64DAC" w:rsidRDefault="00401D75">
      <w:pPr>
        <w:spacing w:after="327"/>
      </w:pPr>
      <w:r>
        <w:t>Microneedling is a minimally invasive treatment that creates controlled micro-channels within the skin to stimulate its natural healing response.</w:t>
      </w:r>
    </w:p>
    <w:p w14:paraId="61DB8CC5" w14:textId="77777777" w:rsidR="00E64DAC" w:rsidRDefault="00401D75">
      <w:pPr>
        <w:spacing w:after="333"/>
      </w:pPr>
      <w:r>
        <w:t>The treatment aims to improve:</w:t>
      </w:r>
    </w:p>
    <w:p w14:paraId="3EB446A5" w14:textId="77777777" w:rsidR="00E64DAC" w:rsidRDefault="00401D75">
      <w:pPr>
        <w:numPr>
          <w:ilvl w:val="0"/>
          <w:numId w:val="1"/>
        </w:numPr>
        <w:ind w:hanging="114"/>
      </w:pPr>
      <w:r>
        <w:t>Fine lines and wrinkles</w:t>
      </w:r>
    </w:p>
    <w:p w14:paraId="2507030E" w14:textId="77777777" w:rsidR="00E64DAC" w:rsidRDefault="00401D75">
      <w:pPr>
        <w:numPr>
          <w:ilvl w:val="0"/>
          <w:numId w:val="1"/>
        </w:numPr>
        <w:ind w:hanging="114"/>
      </w:pPr>
      <w:r>
        <w:t>Acne scarring</w:t>
      </w:r>
    </w:p>
    <w:p w14:paraId="190D0522" w14:textId="77777777" w:rsidR="00E64DAC" w:rsidRDefault="00401D75">
      <w:pPr>
        <w:numPr>
          <w:ilvl w:val="0"/>
          <w:numId w:val="1"/>
        </w:numPr>
        <w:ind w:hanging="114"/>
      </w:pPr>
      <w:r>
        <w:t>Surgical scars</w:t>
      </w:r>
    </w:p>
    <w:p w14:paraId="238AA30C" w14:textId="77777777" w:rsidR="00E64DAC" w:rsidRDefault="00401D75">
      <w:pPr>
        <w:numPr>
          <w:ilvl w:val="0"/>
          <w:numId w:val="1"/>
        </w:numPr>
        <w:ind w:hanging="114"/>
      </w:pPr>
      <w:r>
        <w:t>Stretch marks</w:t>
      </w:r>
    </w:p>
    <w:p w14:paraId="189DD7F5" w14:textId="77777777" w:rsidR="00E64DAC" w:rsidRDefault="00401D75">
      <w:pPr>
        <w:numPr>
          <w:ilvl w:val="0"/>
          <w:numId w:val="1"/>
        </w:numPr>
        <w:ind w:hanging="114"/>
      </w:pPr>
      <w:r>
        <w:t>Skin texture</w:t>
      </w:r>
    </w:p>
    <w:p w14:paraId="7A728840" w14:textId="77777777" w:rsidR="00E64DAC" w:rsidRDefault="00401D75">
      <w:pPr>
        <w:numPr>
          <w:ilvl w:val="0"/>
          <w:numId w:val="1"/>
        </w:numPr>
        <w:ind w:hanging="114"/>
      </w:pPr>
      <w:r>
        <w:t>Enlarged pores</w:t>
      </w:r>
    </w:p>
    <w:p w14:paraId="16E1EC93" w14:textId="77777777" w:rsidR="00E64DAC" w:rsidRDefault="00401D75">
      <w:pPr>
        <w:numPr>
          <w:ilvl w:val="0"/>
          <w:numId w:val="1"/>
        </w:numPr>
        <w:ind w:hanging="114"/>
      </w:pPr>
      <w:r>
        <w:t>Pigmentation (where appropriate)</w:t>
      </w:r>
    </w:p>
    <w:p w14:paraId="743D777A" w14:textId="77777777" w:rsidR="00E64DAC" w:rsidRDefault="00401D75">
      <w:pPr>
        <w:numPr>
          <w:ilvl w:val="0"/>
          <w:numId w:val="1"/>
        </w:numPr>
        <w:spacing w:after="213"/>
        <w:ind w:hanging="114"/>
      </w:pPr>
      <w:r>
        <w:t>Overall skin quality</w:t>
      </w:r>
    </w:p>
    <w:p w14:paraId="751D665F" w14:textId="77777777" w:rsidR="00E64DAC" w:rsidRDefault="00401D75">
      <w:pPr>
        <w:spacing w:after="69"/>
      </w:pPr>
      <w:r>
        <w:t>Your skin will continue to remodel over the following weeks as collagen and elastin production increases.</w:t>
      </w:r>
    </w:p>
    <w:p w14:paraId="03ED4FD0" w14:textId="77777777" w:rsidR="00E64DAC" w:rsidRDefault="00401D75">
      <w:pPr>
        <w:spacing w:after="0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EC09EE1" wp14:editId="2E9BE5F8">
                <wp:extent cx="5578801" cy="9525"/>
                <wp:effectExtent l="0" t="0" r="0" b="0"/>
                <wp:docPr id="3540" name="Group 3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22" name="Shape 452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0" style="width:439.276pt;height:0.75pt;mso-position-horizontal-relative:char;mso-position-vertical-relative:line" coordsize="55788,95">
                <v:shape id="Shape 452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21B976F" w14:textId="77777777" w:rsidR="00E64DAC" w:rsidRDefault="00401D75">
      <w:pPr>
        <w:pStyle w:val="Heading1"/>
        <w:ind w:left="-5"/>
      </w:pPr>
      <w:r>
        <w:t>What to Expect</w:t>
      </w:r>
    </w:p>
    <w:p w14:paraId="378D51FE" w14:textId="77777777" w:rsidR="00E64DAC" w:rsidRDefault="00401D75">
      <w:pPr>
        <w:spacing w:after="333"/>
      </w:pPr>
      <w:r>
        <w:t>Immediately after treatment your skin may appear:</w:t>
      </w:r>
    </w:p>
    <w:p w14:paraId="438F60DA" w14:textId="77777777" w:rsidR="00E64DAC" w:rsidRDefault="00401D75">
      <w:pPr>
        <w:numPr>
          <w:ilvl w:val="0"/>
          <w:numId w:val="2"/>
        </w:numPr>
        <w:ind w:hanging="114"/>
      </w:pPr>
      <w:r>
        <w:t>Red (</w:t>
      </w:r>
      <w:proofErr w:type="gramStart"/>
      <w:r>
        <w:t>similar to</w:t>
      </w:r>
      <w:proofErr w:type="gramEnd"/>
      <w:r>
        <w:t xml:space="preserve"> mild sunburn)</w:t>
      </w:r>
    </w:p>
    <w:p w14:paraId="6E837464" w14:textId="77777777" w:rsidR="00E64DAC" w:rsidRDefault="00401D75">
      <w:pPr>
        <w:numPr>
          <w:ilvl w:val="0"/>
          <w:numId w:val="2"/>
        </w:numPr>
        <w:ind w:hanging="114"/>
      </w:pPr>
      <w:r>
        <w:t>Warm</w:t>
      </w:r>
    </w:p>
    <w:p w14:paraId="4415216E" w14:textId="77777777" w:rsidR="00E64DAC" w:rsidRDefault="00401D75">
      <w:pPr>
        <w:numPr>
          <w:ilvl w:val="0"/>
          <w:numId w:val="2"/>
        </w:numPr>
        <w:ind w:hanging="114"/>
      </w:pPr>
      <w:r>
        <w:t>Tight</w:t>
      </w:r>
    </w:p>
    <w:p w14:paraId="79B05199" w14:textId="77777777" w:rsidR="00E64DAC" w:rsidRDefault="00401D75">
      <w:pPr>
        <w:numPr>
          <w:ilvl w:val="0"/>
          <w:numId w:val="2"/>
        </w:numPr>
        <w:ind w:hanging="114"/>
      </w:pPr>
      <w:r>
        <w:t>Slightly swollen</w:t>
      </w:r>
    </w:p>
    <w:p w14:paraId="7C375636" w14:textId="77777777" w:rsidR="00E64DAC" w:rsidRDefault="00401D75">
      <w:pPr>
        <w:numPr>
          <w:ilvl w:val="0"/>
          <w:numId w:val="2"/>
        </w:numPr>
        <w:spacing w:after="213"/>
        <w:ind w:hanging="114"/>
      </w:pPr>
      <w:r>
        <w:t>Sensitive to touch</w:t>
      </w:r>
    </w:p>
    <w:p w14:paraId="71F34ABA" w14:textId="77777777" w:rsidR="00E64DAC" w:rsidRDefault="00401D75">
      <w:pPr>
        <w:spacing w:after="333"/>
      </w:pPr>
      <w:r>
        <w:t>Small pinpoint marks or minor bruising may occasionally occur.</w:t>
      </w:r>
    </w:p>
    <w:p w14:paraId="1D86BE2E" w14:textId="77777777" w:rsidR="00E64DAC" w:rsidRDefault="00401D75">
      <w:pPr>
        <w:spacing w:after="75"/>
      </w:pPr>
      <w:r>
        <w:lastRenderedPageBreak/>
        <w:t xml:space="preserve">These effects usually improve significantly within </w:t>
      </w:r>
      <w:r>
        <w:rPr>
          <w:b/>
        </w:rPr>
        <w:t>24–72 hours</w:t>
      </w:r>
      <w:r>
        <w:t>.</w:t>
      </w:r>
    </w:p>
    <w:p w14:paraId="553AA0E2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DD238D5" wp14:editId="74DAFFC5">
                <wp:extent cx="5578801" cy="9525"/>
                <wp:effectExtent l="0" t="0" r="0" b="0"/>
                <wp:docPr id="3158" name="Group 3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24" name="Shape 452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58" style="width:439.276pt;height:0.75pt;mso-position-horizontal-relative:char;mso-position-vertical-relative:line" coordsize="55788,95">
                <v:shape id="Shape 452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53AE474" w14:textId="77777777" w:rsidR="00E64DAC" w:rsidRDefault="00401D75">
      <w:pPr>
        <w:pStyle w:val="Heading1"/>
        <w:ind w:left="-5"/>
      </w:pPr>
      <w:r>
        <w:t>During the First 24 Hours</w:t>
      </w:r>
    </w:p>
    <w:p w14:paraId="7F5B149F" w14:textId="77777777" w:rsidR="00E64DAC" w:rsidRDefault="00401D75">
      <w:pPr>
        <w:spacing w:after="333"/>
      </w:pPr>
      <w:r>
        <w:t>Please:</w:t>
      </w:r>
    </w:p>
    <w:p w14:paraId="643319D6" w14:textId="77777777" w:rsidR="00E64DAC" w:rsidRDefault="00401D75">
      <w:pPr>
        <w:numPr>
          <w:ilvl w:val="0"/>
          <w:numId w:val="3"/>
        </w:numPr>
        <w:ind w:hanging="114"/>
      </w:pPr>
      <w:r>
        <w:t>Do not touch your face unless necessary.</w:t>
      </w:r>
    </w:p>
    <w:p w14:paraId="17730D2C" w14:textId="77777777" w:rsidR="00E64DAC" w:rsidRDefault="00401D75">
      <w:pPr>
        <w:numPr>
          <w:ilvl w:val="0"/>
          <w:numId w:val="3"/>
        </w:numPr>
        <w:ind w:hanging="114"/>
      </w:pPr>
      <w:r>
        <w:t>Wash your hands before touching the treated area.</w:t>
      </w:r>
    </w:p>
    <w:p w14:paraId="33CD1013" w14:textId="77777777" w:rsidR="00E64DAC" w:rsidRDefault="00401D75">
      <w:pPr>
        <w:numPr>
          <w:ilvl w:val="0"/>
          <w:numId w:val="3"/>
        </w:numPr>
        <w:ind w:hanging="114"/>
      </w:pPr>
      <w:r>
        <w:t>Avoid applying makeup.</w:t>
      </w:r>
    </w:p>
    <w:p w14:paraId="5CEE807E" w14:textId="77777777" w:rsidR="00E64DAC" w:rsidRDefault="00401D75">
      <w:pPr>
        <w:numPr>
          <w:ilvl w:val="0"/>
          <w:numId w:val="3"/>
        </w:numPr>
        <w:ind w:hanging="114"/>
      </w:pPr>
      <w:r>
        <w:t>Avoid strenuous exercise.</w:t>
      </w:r>
    </w:p>
    <w:p w14:paraId="44C44893" w14:textId="77777777" w:rsidR="00E64DAC" w:rsidRDefault="00401D75">
      <w:pPr>
        <w:numPr>
          <w:ilvl w:val="0"/>
          <w:numId w:val="3"/>
        </w:numPr>
        <w:ind w:hanging="114"/>
      </w:pPr>
      <w:r>
        <w:t>Avoid alcohol.</w:t>
      </w:r>
    </w:p>
    <w:p w14:paraId="39211156" w14:textId="77777777" w:rsidR="00E64DAC" w:rsidRDefault="00401D75">
      <w:pPr>
        <w:numPr>
          <w:ilvl w:val="0"/>
          <w:numId w:val="3"/>
        </w:numPr>
        <w:ind w:hanging="114"/>
      </w:pPr>
      <w:r>
        <w:t>Avoid swimming.</w:t>
      </w:r>
    </w:p>
    <w:p w14:paraId="44A2D33A" w14:textId="77777777" w:rsidR="00E64DAC" w:rsidRDefault="00401D75">
      <w:pPr>
        <w:numPr>
          <w:ilvl w:val="0"/>
          <w:numId w:val="3"/>
        </w:numPr>
        <w:ind w:hanging="114"/>
      </w:pPr>
      <w:r>
        <w:t>Avoid hot baths, saunas and steam rooms.</w:t>
      </w:r>
    </w:p>
    <w:p w14:paraId="358E40BF" w14:textId="77777777" w:rsidR="00E64DAC" w:rsidRDefault="00401D75">
      <w:pPr>
        <w:numPr>
          <w:ilvl w:val="0"/>
          <w:numId w:val="3"/>
        </w:numPr>
        <w:ind w:hanging="114"/>
      </w:pPr>
      <w:r>
        <w:t>Avoid direct sunlight.</w:t>
      </w:r>
    </w:p>
    <w:p w14:paraId="2D56AFB6" w14:textId="77777777" w:rsidR="00E64DAC" w:rsidRDefault="00401D75">
      <w:pPr>
        <w:numPr>
          <w:ilvl w:val="0"/>
          <w:numId w:val="3"/>
        </w:numPr>
        <w:spacing w:after="75"/>
        <w:ind w:hanging="114"/>
      </w:pPr>
      <w:r>
        <w:t>Drink plenty of fluids to maintain normal hydration.</w:t>
      </w:r>
    </w:p>
    <w:p w14:paraId="719FA82A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09311D8" wp14:editId="752046E2">
                <wp:extent cx="5578801" cy="9525"/>
                <wp:effectExtent l="0" t="0" r="0" b="0"/>
                <wp:docPr id="3159" name="Group 3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26" name="Shape 452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59" style="width:439.276pt;height:0.75pt;mso-position-horizontal-relative:char;mso-position-vertical-relative:line" coordsize="55788,95">
                <v:shape id="Shape 452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503454D" w14:textId="77777777" w:rsidR="00E64DAC" w:rsidRDefault="00401D75">
      <w:pPr>
        <w:pStyle w:val="Heading1"/>
        <w:ind w:left="-5"/>
      </w:pPr>
      <w:r>
        <w:t>Cleansing Your Skin</w:t>
      </w:r>
    </w:p>
    <w:p w14:paraId="39866022" w14:textId="77777777" w:rsidR="00E64DAC" w:rsidRDefault="00401D75">
      <w:pPr>
        <w:spacing w:after="333"/>
      </w:pPr>
      <w:r>
        <w:t>For the first 24 hours:</w:t>
      </w:r>
    </w:p>
    <w:p w14:paraId="7322C4ED" w14:textId="77777777" w:rsidR="00E64DAC" w:rsidRDefault="00401D75">
      <w:pPr>
        <w:numPr>
          <w:ilvl w:val="0"/>
          <w:numId w:val="4"/>
        </w:numPr>
        <w:ind w:hanging="114"/>
      </w:pPr>
      <w:r>
        <w:t>Cleanse only if advised by your clinician.</w:t>
      </w:r>
    </w:p>
    <w:p w14:paraId="17E9AA5E" w14:textId="77777777" w:rsidR="00E64DAC" w:rsidRDefault="00401D75">
      <w:pPr>
        <w:numPr>
          <w:ilvl w:val="0"/>
          <w:numId w:val="4"/>
        </w:numPr>
        <w:ind w:hanging="114"/>
      </w:pPr>
      <w:r>
        <w:t>Use lukewarm water.</w:t>
      </w:r>
    </w:p>
    <w:p w14:paraId="7A398BC5" w14:textId="77777777" w:rsidR="00E64DAC" w:rsidRDefault="00401D75">
      <w:pPr>
        <w:numPr>
          <w:ilvl w:val="0"/>
          <w:numId w:val="4"/>
        </w:numPr>
        <w:ind w:hanging="114"/>
      </w:pPr>
      <w:r>
        <w:t>Pat the skin dry with a clean towel.</w:t>
      </w:r>
    </w:p>
    <w:p w14:paraId="0CB40A8B" w14:textId="77777777" w:rsidR="00E64DAC" w:rsidRDefault="00401D75">
      <w:pPr>
        <w:numPr>
          <w:ilvl w:val="0"/>
          <w:numId w:val="4"/>
        </w:numPr>
        <w:spacing w:after="213"/>
        <w:ind w:hanging="114"/>
      </w:pPr>
      <w:r>
        <w:t>Do not scrub or exfoliate.</w:t>
      </w:r>
    </w:p>
    <w:p w14:paraId="72052147" w14:textId="77777777" w:rsidR="00E64DAC" w:rsidRDefault="00401D75">
      <w:pPr>
        <w:spacing w:after="333"/>
      </w:pPr>
      <w:r>
        <w:t>From the following day:</w:t>
      </w:r>
    </w:p>
    <w:p w14:paraId="49DA9621" w14:textId="77777777" w:rsidR="00E64DAC" w:rsidRDefault="00401D75">
      <w:pPr>
        <w:numPr>
          <w:ilvl w:val="0"/>
          <w:numId w:val="4"/>
        </w:numPr>
        <w:ind w:hanging="114"/>
      </w:pPr>
      <w:r>
        <w:t>Use a gentle cleanser.</w:t>
      </w:r>
    </w:p>
    <w:p w14:paraId="61BE5B35" w14:textId="77777777" w:rsidR="00E64DAC" w:rsidRDefault="00401D75">
      <w:pPr>
        <w:numPr>
          <w:ilvl w:val="0"/>
          <w:numId w:val="4"/>
        </w:numPr>
        <w:spacing w:after="75"/>
        <w:ind w:hanging="114"/>
      </w:pPr>
      <w:r>
        <w:t>Continue using a fragrance-free moisturiser if required.</w:t>
      </w:r>
    </w:p>
    <w:p w14:paraId="5EBDFDAF" w14:textId="77777777" w:rsidR="00E64DAC" w:rsidRDefault="00401D75">
      <w:pPr>
        <w:spacing w:after="0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24C4DE0" wp14:editId="74547B4A">
                <wp:extent cx="5578801" cy="9525"/>
                <wp:effectExtent l="0" t="0" r="0" b="0"/>
                <wp:docPr id="3160" name="Group 3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28" name="Shape 452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60" style="width:439.276pt;height:0.75pt;mso-position-horizontal-relative:char;mso-position-vertical-relative:line" coordsize="55788,95">
                <v:shape id="Shape 452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9B9FEF6" w14:textId="77777777" w:rsidR="00E64DAC" w:rsidRDefault="00401D75">
      <w:pPr>
        <w:pStyle w:val="Heading1"/>
        <w:ind w:left="-5"/>
      </w:pPr>
      <w:r>
        <w:t>Skincare Products</w:t>
      </w:r>
    </w:p>
    <w:p w14:paraId="2F76FBC9" w14:textId="77777777" w:rsidR="00E64DAC" w:rsidRDefault="00401D75">
      <w:pPr>
        <w:spacing w:after="333"/>
      </w:pPr>
      <w:r>
        <w:t xml:space="preserve">For approximately </w:t>
      </w:r>
      <w:r>
        <w:rPr>
          <w:b/>
        </w:rPr>
        <w:t>5–7 days</w:t>
      </w:r>
      <w:r>
        <w:t>, avoid:</w:t>
      </w:r>
    </w:p>
    <w:p w14:paraId="02A60E63" w14:textId="77777777" w:rsidR="00E64DAC" w:rsidRDefault="00401D75">
      <w:pPr>
        <w:numPr>
          <w:ilvl w:val="0"/>
          <w:numId w:val="5"/>
        </w:numPr>
        <w:ind w:hanging="114"/>
      </w:pPr>
      <w:r>
        <w:t>Retinol</w:t>
      </w:r>
    </w:p>
    <w:p w14:paraId="3782A091" w14:textId="77777777" w:rsidR="00E64DAC" w:rsidRDefault="00401D75">
      <w:pPr>
        <w:numPr>
          <w:ilvl w:val="0"/>
          <w:numId w:val="5"/>
        </w:numPr>
        <w:ind w:hanging="114"/>
      </w:pPr>
      <w:r>
        <w:t>Retinoids</w:t>
      </w:r>
    </w:p>
    <w:p w14:paraId="2956A1C9" w14:textId="77777777" w:rsidR="00E64DAC" w:rsidRDefault="00401D75">
      <w:pPr>
        <w:numPr>
          <w:ilvl w:val="0"/>
          <w:numId w:val="5"/>
        </w:numPr>
        <w:ind w:hanging="114"/>
      </w:pPr>
      <w:r>
        <w:t>Glycolic acid</w:t>
      </w:r>
    </w:p>
    <w:p w14:paraId="7B8974F5" w14:textId="77777777" w:rsidR="00E64DAC" w:rsidRDefault="00401D75">
      <w:pPr>
        <w:numPr>
          <w:ilvl w:val="0"/>
          <w:numId w:val="5"/>
        </w:numPr>
        <w:ind w:hanging="114"/>
      </w:pPr>
      <w:r>
        <w:t>Salicylic acid</w:t>
      </w:r>
    </w:p>
    <w:p w14:paraId="6358CC25" w14:textId="77777777" w:rsidR="00E64DAC" w:rsidRDefault="00401D75">
      <w:pPr>
        <w:numPr>
          <w:ilvl w:val="0"/>
          <w:numId w:val="5"/>
        </w:numPr>
        <w:ind w:hanging="114"/>
      </w:pPr>
      <w:r>
        <w:t>Lactic acid</w:t>
      </w:r>
    </w:p>
    <w:p w14:paraId="609C8C12" w14:textId="77777777" w:rsidR="00E64DAC" w:rsidRDefault="00401D75">
      <w:pPr>
        <w:numPr>
          <w:ilvl w:val="0"/>
          <w:numId w:val="5"/>
        </w:numPr>
        <w:ind w:hanging="114"/>
      </w:pPr>
      <w:r>
        <w:t>Vitamin C if it causes irritation</w:t>
      </w:r>
    </w:p>
    <w:p w14:paraId="70B66634" w14:textId="77777777" w:rsidR="00E64DAC" w:rsidRDefault="00401D75">
      <w:pPr>
        <w:numPr>
          <w:ilvl w:val="0"/>
          <w:numId w:val="5"/>
        </w:numPr>
        <w:ind w:hanging="114"/>
      </w:pPr>
      <w:r>
        <w:t>Exfoliating products</w:t>
      </w:r>
    </w:p>
    <w:p w14:paraId="207BC6AA" w14:textId="77777777" w:rsidR="00E64DAC" w:rsidRDefault="00401D75">
      <w:pPr>
        <w:numPr>
          <w:ilvl w:val="0"/>
          <w:numId w:val="5"/>
        </w:numPr>
        <w:spacing w:after="213"/>
        <w:ind w:hanging="114"/>
      </w:pPr>
      <w:r>
        <w:t>Strong active skincare</w:t>
      </w:r>
    </w:p>
    <w:p w14:paraId="47811F48" w14:textId="77777777" w:rsidR="00E64DAC" w:rsidRDefault="00401D75">
      <w:pPr>
        <w:spacing w:after="75"/>
      </w:pPr>
      <w:r>
        <w:t>Use only gentle skincare products until your skin has recovered.</w:t>
      </w:r>
    </w:p>
    <w:p w14:paraId="3F99D77C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80ABBE5" wp14:editId="7ED71D53">
                <wp:extent cx="5578801" cy="9525"/>
                <wp:effectExtent l="0" t="0" r="0" b="0"/>
                <wp:docPr id="3155" name="Group 3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30" name="Shape 453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55" style="width:439.276pt;height:0.75pt;mso-position-horizontal-relative:char;mso-position-vertical-relative:line" coordsize="55788,95">
                <v:shape id="Shape 453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EC9115" w14:textId="77777777" w:rsidR="00E64DAC" w:rsidRDefault="00401D75">
      <w:pPr>
        <w:pStyle w:val="Heading1"/>
        <w:ind w:left="-5"/>
      </w:pPr>
      <w:r>
        <w:lastRenderedPageBreak/>
        <w:t>Sun Protection</w:t>
      </w:r>
    </w:p>
    <w:p w14:paraId="0D868EBA" w14:textId="77777777" w:rsidR="00E64DAC" w:rsidRDefault="00401D75">
      <w:pPr>
        <w:spacing w:after="333"/>
      </w:pPr>
      <w:r>
        <w:t>Your skin will be more sensitive to UV exposure following treatment.</w:t>
      </w:r>
    </w:p>
    <w:p w14:paraId="7E1E1C9B" w14:textId="77777777" w:rsidR="00E64DAC" w:rsidRDefault="00401D75">
      <w:pPr>
        <w:spacing w:after="333"/>
      </w:pPr>
      <w:r>
        <w:t>Please:</w:t>
      </w:r>
    </w:p>
    <w:p w14:paraId="643C587F" w14:textId="77777777" w:rsidR="00E64DAC" w:rsidRDefault="00401D75">
      <w:pPr>
        <w:numPr>
          <w:ilvl w:val="0"/>
          <w:numId w:val="6"/>
        </w:numPr>
        <w:ind w:hanging="114"/>
      </w:pPr>
      <w:r>
        <w:t>Wear SPF 30 or higher every day.</w:t>
      </w:r>
    </w:p>
    <w:p w14:paraId="7A1BF971" w14:textId="77777777" w:rsidR="00E64DAC" w:rsidRDefault="00401D75">
      <w:pPr>
        <w:numPr>
          <w:ilvl w:val="0"/>
          <w:numId w:val="6"/>
        </w:numPr>
        <w:ind w:hanging="114"/>
      </w:pPr>
      <w:r>
        <w:t>Reapply sunscreen as directed when outdoors.</w:t>
      </w:r>
    </w:p>
    <w:p w14:paraId="1E3D672D" w14:textId="77777777" w:rsidR="00E64DAC" w:rsidRDefault="00401D75">
      <w:pPr>
        <w:numPr>
          <w:ilvl w:val="0"/>
          <w:numId w:val="6"/>
        </w:numPr>
        <w:ind w:hanging="114"/>
      </w:pPr>
      <w:r>
        <w:t>Avoid direct sun exposure where possible.</w:t>
      </w:r>
    </w:p>
    <w:p w14:paraId="34ABFE64" w14:textId="77777777" w:rsidR="00E64DAC" w:rsidRDefault="00401D75">
      <w:pPr>
        <w:numPr>
          <w:ilvl w:val="0"/>
          <w:numId w:val="6"/>
        </w:numPr>
        <w:spacing w:after="75"/>
        <w:ind w:hanging="114"/>
      </w:pPr>
      <w:r>
        <w:t>Avoid sunbeds until your skin has fully recovered.</w:t>
      </w:r>
    </w:p>
    <w:p w14:paraId="454B2263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8CF0E4" wp14:editId="4302187F">
                <wp:extent cx="5578801" cy="9525"/>
                <wp:effectExtent l="0" t="0" r="0" b="0"/>
                <wp:docPr id="3156" name="Group 3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32" name="Shape 453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56" style="width:439.276pt;height:0.75pt;mso-position-horizontal-relative:char;mso-position-vertical-relative:line" coordsize="55788,95">
                <v:shape id="Shape 453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E73048E" w14:textId="77777777" w:rsidR="00E64DAC" w:rsidRDefault="00401D75">
      <w:pPr>
        <w:pStyle w:val="Heading1"/>
        <w:ind w:left="-5"/>
      </w:pPr>
      <w:r>
        <w:t>Skin Peeling</w:t>
      </w:r>
    </w:p>
    <w:p w14:paraId="4D82BE8F" w14:textId="77777777" w:rsidR="00E64DAC" w:rsidRDefault="00401D75">
      <w:pPr>
        <w:spacing w:after="333"/>
      </w:pPr>
      <w:r>
        <w:t>Some patients experience:</w:t>
      </w:r>
    </w:p>
    <w:p w14:paraId="2BD56145" w14:textId="77777777" w:rsidR="00E64DAC" w:rsidRDefault="00401D75">
      <w:pPr>
        <w:numPr>
          <w:ilvl w:val="0"/>
          <w:numId w:val="7"/>
        </w:numPr>
        <w:ind w:hanging="114"/>
      </w:pPr>
      <w:r>
        <w:t>Mild dryness</w:t>
      </w:r>
    </w:p>
    <w:p w14:paraId="34016E6E" w14:textId="77777777" w:rsidR="00E64DAC" w:rsidRDefault="00401D75">
      <w:pPr>
        <w:numPr>
          <w:ilvl w:val="0"/>
          <w:numId w:val="7"/>
        </w:numPr>
        <w:ind w:hanging="114"/>
      </w:pPr>
      <w:r>
        <w:t>Flaking</w:t>
      </w:r>
    </w:p>
    <w:p w14:paraId="35F64E0C" w14:textId="77777777" w:rsidR="00E64DAC" w:rsidRDefault="00401D75">
      <w:pPr>
        <w:numPr>
          <w:ilvl w:val="0"/>
          <w:numId w:val="7"/>
        </w:numPr>
        <w:spacing w:after="213"/>
        <w:ind w:hanging="114"/>
      </w:pPr>
      <w:r>
        <w:t>Fine peeling</w:t>
      </w:r>
    </w:p>
    <w:p w14:paraId="451D0544" w14:textId="77777777" w:rsidR="00E64DAC" w:rsidRDefault="00401D75">
      <w:pPr>
        <w:spacing w:after="333"/>
      </w:pPr>
      <w:r>
        <w:t>This is part of the normal healing process.</w:t>
      </w:r>
    </w:p>
    <w:p w14:paraId="055FD28E" w14:textId="77777777" w:rsidR="00E64DAC" w:rsidRDefault="00401D75">
      <w:pPr>
        <w:spacing w:after="333"/>
      </w:pPr>
      <w:r>
        <w:t>Do not pick peeling skin.</w:t>
      </w:r>
    </w:p>
    <w:p w14:paraId="481D44B0" w14:textId="77777777" w:rsidR="00E64DAC" w:rsidRDefault="00401D75">
      <w:pPr>
        <w:spacing w:after="75"/>
      </w:pPr>
      <w:r>
        <w:t>Allow it to heal naturally.</w:t>
      </w:r>
    </w:p>
    <w:p w14:paraId="25E0E922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272866B" wp14:editId="3E9B9F3F">
                <wp:extent cx="5578801" cy="9525"/>
                <wp:effectExtent l="0" t="0" r="0" b="0"/>
                <wp:docPr id="3157" name="Group 3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34" name="Shape 453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57" style="width:439.276pt;height:0.75pt;mso-position-horizontal-relative:char;mso-position-vertical-relative:line" coordsize="55788,95">
                <v:shape id="Shape 453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05C84FC" w14:textId="77777777" w:rsidR="00E64DAC" w:rsidRDefault="00401D75">
      <w:pPr>
        <w:pStyle w:val="Heading1"/>
        <w:ind w:left="-5"/>
      </w:pPr>
      <w:r>
        <w:t>Exercise</w:t>
      </w:r>
    </w:p>
    <w:p w14:paraId="386683E6" w14:textId="77777777" w:rsidR="00E64DAC" w:rsidRDefault="00401D75">
      <w:r>
        <w:t xml:space="preserve">Avoid strenuous exercise for at least </w:t>
      </w:r>
      <w:r>
        <w:rPr>
          <w:b/>
        </w:rPr>
        <w:t>24 hours</w:t>
      </w:r>
      <w:r>
        <w:t>.</w:t>
      </w:r>
    </w:p>
    <w:p w14:paraId="4FDEEBEA" w14:textId="77777777" w:rsidR="00E64DAC" w:rsidRDefault="00401D75">
      <w:pPr>
        <w:spacing w:after="75"/>
      </w:pPr>
      <w:r>
        <w:t>Sweating may increase irritation during the early healing phase.</w:t>
      </w:r>
    </w:p>
    <w:p w14:paraId="360D5649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390EB2" wp14:editId="6EF5C88F">
                <wp:extent cx="5578801" cy="9525"/>
                <wp:effectExtent l="0" t="0" r="0" b="0"/>
                <wp:docPr id="3252" name="Group 3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36" name="Shape 453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2" style="width:439.276pt;height:0.75pt;mso-position-horizontal-relative:char;mso-position-vertical-relative:line" coordsize="55788,95">
                <v:shape id="Shape 453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8B40609" w14:textId="77777777" w:rsidR="00E64DAC" w:rsidRDefault="00401D75">
      <w:pPr>
        <w:pStyle w:val="Heading1"/>
        <w:ind w:left="-5"/>
      </w:pPr>
      <w:r>
        <w:t>Treatment Course</w:t>
      </w:r>
    </w:p>
    <w:p w14:paraId="6D58671A" w14:textId="77777777" w:rsidR="00E64DAC" w:rsidRDefault="00401D75">
      <w:pPr>
        <w:spacing w:after="333"/>
      </w:pPr>
      <w:r>
        <w:t>Most patients benefit from:</w:t>
      </w:r>
    </w:p>
    <w:p w14:paraId="7378367F" w14:textId="77777777" w:rsidR="00E64DAC" w:rsidRDefault="00401D75">
      <w:pPr>
        <w:numPr>
          <w:ilvl w:val="0"/>
          <w:numId w:val="8"/>
        </w:numPr>
        <w:ind w:firstLine="486"/>
      </w:pPr>
      <w:r>
        <w:rPr>
          <w:b/>
        </w:rPr>
        <w:t>3–6 treatments</w:t>
      </w:r>
    </w:p>
    <w:p w14:paraId="65CF8F42" w14:textId="77777777" w:rsidR="00E64DAC" w:rsidRDefault="00401D75">
      <w:pPr>
        <w:numPr>
          <w:ilvl w:val="0"/>
          <w:numId w:val="8"/>
        </w:numPr>
        <w:spacing w:after="120" w:line="492" w:lineRule="auto"/>
        <w:ind w:firstLine="486"/>
      </w:pPr>
      <w:r>
        <w:t xml:space="preserve">Approximately </w:t>
      </w:r>
      <w:r>
        <w:rPr>
          <w:b/>
        </w:rPr>
        <w:t xml:space="preserve">4–6 weeks apart </w:t>
      </w:r>
      <w:proofErr w:type="gramStart"/>
      <w:r>
        <w:t>The</w:t>
      </w:r>
      <w:proofErr w:type="gramEnd"/>
      <w:r>
        <w:t xml:space="preserve"> exact number depends on:</w:t>
      </w:r>
    </w:p>
    <w:p w14:paraId="66B7D12F" w14:textId="77777777" w:rsidR="00E64DAC" w:rsidRDefault="00401D75">
      <w:pPr>
        <w:numPr>
          <w:ilvl w:val="0"/>
          <w:numId w:val="8"/>
        </w:numPr>
        <w:ind w:firstLine="486"/>
      </w:pPr>
      <w:r>
        <w:t>Skin concern</w:t>
      </w:r>
    </w:p>
    <w:p w14:paraId="34E0DBBB" w14:textId="77777777" w:rsidR="00E64DAC" w:rsidRDefault="00401D75">
      <w:pPr>
        <w:numPr>
          <w:ilvl w:val="0"/>
          <w:numId w:val="8"/>
        </w:numPr>
        <w:ind w:firstLine="486"/>
      </w:pPr>
      <w:r>
        <w:t>Skin type</w:t>
      </w:r>
    </w:p>
    <w:p w14:paraId="315A5EBD" w14:textId="77777777" w:rsidR="00E64DAC" w:rsidRDefault="00401D75">
      <w:pPr>
        <w:numPr>
          <w:ilvl w:val="0"/>
          <w:numId w:val="8"/>
        </w:numPr>
        <w:spacing w:after="75"/>
        <w:ind w:firstLine="486"/>
      </w:pPr>
      <w:r>
        <w:t>Individual response</w:t>
      </w:r>
    </w:p>
    <w:p w14:paraId="72F14F46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61C0690" wp14:editId="5C34C2D0">
                <wp:extent cx="5578801" cy="9525"/>
                <wp:effectExtent l="0" t="0" r="0" b="0"/>
                <wp:docPr id="3253" name="Group 3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38" name="Shape 453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3" style="width:439.276pt;height:0.75pt;mso-position-horizontal-relative:char;mso-position-vertical-relative:line" coordsize="55788,95">
                <v:shape id="Shape 453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E7B2FBC" w14:textId="77777777" w:rsidR="00E64DAC" w:rsidRDefault="00401D75">
      <w:pPr>
        <w:spacing w:after="102"/>
        <w:ind w:left="-5"/>
      </w:pPr>
      <w:r>
        <w:rPr>
          <w:b/>
          <w:sz w:val="36"/>
        </w:rPr>
        <w:t>When Will I See Results?</w:t>
      </w:r>
    </w:p>
    <w:p w14:paraId="46E30A26" w14:textId="77777777" w:rsidR="00E64DAC" w:rsidRDefault="00401D75">
      <w:pPr>
        <w:spacing w:after="333"/>
      </w:pPr>
      <w:r>
        <w:lastRenderedPageBreak/>
        <w:t xml:space="preserve">Early improvements in skin texture and hydration may be noticeable within </w:t>
      </w:r>
      <w:r>
        <w:rPr>
          <w:b/>
        </w:rPr>
        <w:t>2–4 weeks</w:t>
      </w:r>
      <w:r>
        <w:t>.</w:t>
      </w:r>
    </w:p>
    <w:p w14:paraId="0F093F41" w14:textId="77777777" w:rsidR="00E64DAC" w:rsidRDefault="00401D75">
      <w:pPr>
        <w:spacing w:after="333"/>
      </w:pPr>
      <w:r>
        <w:t>Collagen production continues over the following months.</w:t>
      </w:r>
    </w:p>
    <w:p w14:paraId="70CC6638" w14:textId="77777777" w:rsidR="00E64DAC" w:rsidRDefault="00401D75">
      <w:pPr>
        <w:spacing w:after="333"/>
      </w:pPr>
      <w:r>
        <w:t>Best results are usually seen after completing the recommended treatment course.</w:t>
      </w:r>
    </w:p>
    <w:p w14:paraId="6C7A68BA" w14:textId="77777777" w:rsidR="00E64DAC" w:rsidRDefault="00401D75">
      <w:pPr>
        <w:spacing w:after="75"/>
      </w:pPr>
      <w:r>
        <w:t>Individual results vary.</w:t>
      </w:r>
    </w:p>
    <w:p w14:paraId="2F10A779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F22931B" wp14:editId="1C726214">
                <wp:extent cx="5578801" cy="9525"/>
                <wp:effectExtent l="0" t="0" r="0" b="0"/>
                <wp:docPr id="3254" name="Group 3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40" name="Shape 454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4" style="width:439.276pt;height:0.75pt;mso-position-horizontal-relative:char;mso-position-vertical-relative:line" coordsize="55788,95">
                <v:shape id="Shape 454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CF5A932" w14:textId="77777777" w:rsidR="00E64DAC" w:rsidRDefault="00401D75">
      <w:pPr>
        <w:pStyle w:val="Heading1"/>
        <w:ind w:left="-5"/>
      </w:pPr>
      <w:r>
        <w:t>Possible Side Effects</w:t>
      </w:r>
    </w:p>
    <w:p w14:paraId="6768ADA4" w14:textId="77777777" w:rsidR="00E64DAC" w:rsidRDefault="00401D75">
      <w:pPr>
        <w:spacing w:after="333"/>
      </w:pPr>
      <w:r>
        <w:t>Common side effects include:</w:t>
      </w:r>
    </w:p>
    <w:p w14:paraId="35DA5B8C" w14:textId="77777777" w:rsidR="00E64DAC" w:rsidRDefault="00401D75">
      <w:pPr>
        <w:numPr>
          <w:ilvl w:val="0"/>
          <w:numId w:val="9"/>
        </w:numPr>
        <w:ind w:hanging="114"/>
      </w:pPr>
      <w:r>
        <w:t>Redness</w:t>
      </w:r>
    </w:p>
    <w:p w14:paraId="14F6E413" w14:textId="77777777" w:rsidR="00E64DAC" w:rsidRDefault="00401D75">
      <w:pPr>
        <w:numPr>
          <w:ilvl w:val="0"/>
          <w:numId w:val="9"/>
        </w:numPr>
        <w:ind w:hanging="114"/>
      </w:pPr>
      <w:r>
        <w:t>Tightness</w:t>
      </w:r>
    </w:p>
    <w:p w14:paraId="5E987B0D" w14:textId="77777777" w:rsidR="00E64DAC" w:rsidRDefault="00401D75">
      <w:pPr>
        <w:numPr>
          <w:ilvl w:val="0"/>
          <w:numId w:val="9"/>
        </w:numPr>
        <w:ind w:hanging="114"/>
      </w:pPr>
      <w:r>
        <w:t>Mild swelling</w:t>
      </w:r>
    </w:p>
    <w:p w14:paraId="1AB58CDF" w14:textId="77777777" w:rsidR="00E64DAC" w:rsidRDefault="00401D75">
      <w:pPr>
        <w:numPr>
          <w:ilvl w:val="0"/>
          <w:numId w:val="9"/>
        </w:numPr>
        <w:ind w:hanging="114"/>
      </w:pPr>
      <w:r>
        <w:t>Dryness</w:t>
      </w:r>
    </w:p>
    <w:p w14:paraId="41EA171C" w14:textId="77777777" w:rsidR="00E64DAC" w:rsidRDefault="00401D75">
      <w:pPr>
        <w:numPr>
          <w:ilvl w:val="0"/>
          <w:numId w:val="9"/>
        </w:numPr>
        <w:ind w:hanging="114"/>
      </w:pPr>
      <w:r>
        <w:t>Flaking</w:t>
      </w:r>
    </w:p>
    <w:p w14:paraId="4C856DAE" w14:textId="77777777" w:rsidR="00E64DAC" w:rsidRDefault="00401D75">
      <w:pPr>
        <w:numPr>
          <w:ilvl w:val="0"/>
          <w:numId w:val="9"/>
        </w:numPr>
        <w:spacing w:after="213"/>
        <w:ind w:hanging="114"/>
      </w:pPr>
      <w:r>
        <w:t>Temporary sensitivity</w:t>
      </w:r>
    </w:p>
    <w:p w14:paraId="35CD8441" w14:textId="77777777" w:rsidR="00E64DAC" w:rsidRDefault="00401D75">
      <w:pPr>
        <w:spacing w:after="333"/>
      </w:pPr>
      <w:r>
        <w:t>Less common side effects include:</w:t>
      </w:r>
    </w:p>
    <w:p w14:paraId="28577580" w14:textId="77777777" w:rsidR="00E64DAC" w:rsidRDefault="00401D75">
      <w:pPr>
        <w:numPr>
          <w:ilvl w:val="0"/>
          <w:numId w:val="9"/>
        </w:numPr>
        <w:ind w:hanging="114"/>
      </w:pPr>
      <w:r>
        <w:t>Bruising</w:t>
      </w:r>
    </w:p>
    <w:p w14:paraId="3E4378B5" w14:textId="77777777" w:rsidR="00E64DAC" w:rsidRDefault="00401D75">
      <w:pPr>
        <w:numPr>
          <w:ilvl w:val="0"/>
          <w:numId w:val="9"/>
        </w:numPr>
        <w:ind w:hanging="114"/>
      </w:pPr>
      <w:r>
        <w:t>Infection</w:t>
      </w:r>
    </w:p>
    <w:p w14:paraId="3D7A7CFD" w14:textId="77777777" w:rsidR="00E64DAC" w:rsidRDefault="00401D75">
      <w:pPr>
        <w:numPr>
          <w:ilvl w:val="0"/>
          <w:numId w:val="9"/>
        </w:numPr>
        <w:ind w:hanging="114"/>
      </w:pPr>
      <w:r>
        <w:t>Acne flare</w:t>
      </w:r>
    </w:p>
    <w:p w14:paraId="1F19C975" w14:textId="77777777" w:rsidR="00E64DAC" w:rsidRDefault="00401D75">
      <w:pPr>
        <w:numPr>
          <w:ilvl w:val="0"/>
          <w:numId w:val="9"/>
        </w:numPr>
        <w:ind w:hanging="114"/>
      </w:pPr>
      <w:r>
        <w:t>Cold sore recurrence (in susceptible individuals)</w:t>
      </w:r>
    </w:p>
    <w:p w14:paraId="3B525549" w14:textId="77777777" w:rsidR="00E64DAC" w:rsidRDefault="00401D75">
      <w:pPr>
        <w:numPr>
          <w:ilvl w:val="0"/>
          <w:numId w:val="9"/>
        </w:numPr>
        <w:ind w:hanging="114"/>
      </w:pPr>
      <w:r>
        <w:t>Post-inflammatory pigmentation changes</w:t>
      </w:r>
    </w:p>
    <w:p w14:paraId="609EABCE" w14:textId="77777777" w:rsidR="00E64DAC" w:rsidRDefault="00401D75">
      <w:pPr>
        <w:numPr>
          <w:ilvl w:val="0"/>
          <w:numId w:val="9"/>
        </w:numPr>
        <w:ind w:hanging="114"/>
      </w:pPr>
      <w:r>
        <w:t>Allergic reactions to topical products</w:t>
      </w:r>
    </w:p>
    <w:p w14:paraId="4231F951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B296910" wp14:editId="2EB075D0">
                <wp:extent cx="5578801" cy="9525"/>
                <wp:effectExtent l="0" t="0" r="0" b="0"/>
                <wp:docPr id="3161" name="Group 3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42" name="Shape 454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61" style="width:439.276pt;height:0.75pt;mso-position-horizontal-relative:char;mso-position-vertical-relative:line" coordsize="55788,95">
                <v:shape id="Shape 454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2367F75" w14:textId="77777777" w:rsidR="00E64DAC" w:rsidRDefault="00401D75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Experience</w:t>
      </w:r>
    </w:p>
    <w:p w14:paraId="4FC4559D" w14:textId="77777777" w:rsidR="00E64DAC" w:rsidRDefault="00401D75">
      <w:pPr>
        <w:spacing w:after="333"/>
      </w:pPr>
      <w:r>
        <w:t>Please contact us promptly if you notice:</w:t>
      </w:r>
    </w:p>
    <w:p w14:paraId="3A154506" w14:textId="77777777" w:rsidR="00E64DAC" w:rsidRDefault="00401D75">
      <w:pPr>
        <w:numPr>
          <w:ilvl w:val="0"/>
          <w:numId w:val="10"/>
        </w:numPr>
        <w:ind w:hanging="114"/>
      </w:pPr>
      <w:r>
        <w:t>Increasing redness after the first 48 hours</w:t>
      </w:r>
    </w:p>
    <w:p w14:paraId="5D05BA9D" w14:textId="77777777" w:rsidR="00E64DAC" w:rsidRDefault="00401D75">
      <w:pPr>
        <w:numPr>
          <w:ilvl w:val="0"/>
          <w:numId w:val="10"/>
        </w:numPr>
        <w:ind w:hanging="114"/>
      </w:pPr>
      <w:r>
        <w:t>Increasing pain</w:t>
      </w:r>
    </w:p>
    <w:p w14:paraId="3FD50528" w14:textId="77777777" w:rsidR="00E64DAC" w:rsidRDefault="00401D75">
      <w:pPr>
        <w:numPr>
          <w:ilvl w:val="0"/>
          <w:numId w:val="10"/>
        </w:numPr>
        <w:ind w:hanging="114"/>
      </w:pPr>
      <w:r>
        <w:t>Significant swelling</w:t>
      </w:r>
    </w:p>
    <w:p w14:paraId="6A33AD7D" w14:textId="77777777" w:rsidR="00E64DAC" w:rsidRDefault="00401D75">
      <w:pPr>
        <w:numPr>
          <w:ilvl w:val="0"/>
          <w:numId w:val="10"/>
        </w:numPr>
        <w:ind w:hanging="114"/>
      </w:pPr>
      <w:r>
        <w:t>Warmth around the treated area</w:t>
      </w:r>
    </w:p>
    <w:p w14:paraId="5B938C12" w14:textId="77777777" w:rsidR="00E64DAC" w:rsidRDefault="00401D75">
      <w:pPr>
        <w:numPr>
          <w:ilvl w:val="0"/>
          <w:numId w:val="10"/>
        </w:numPr>
        <w:ind w:hanging="114"/>
      </w:pPr>
      <w:r>
        <w:t>Pus or discharge</w:t>
      </w:r>
    </w:p>
    <w:p w14:paraId="46716B73" w14:textId="77777777" w:rsidR="00E64DAC" w:rsidRDefault="00401D75">
      <w:pPr>
        <w:numPr>
          <w:ilvl w:val="0"/>
          <w:numId w:val="10"/>
        </w:numPr>
        <w:ind w:hanging="114"/>
      </w:pPr>
      <w:r>
        <w:t>Fever</w:t>
      </w:r>
    </w:p>
    <w:p w14:paraId="0833FD9D" w14:textId="77777777" w:rsidR="00E64DAC" w:rsidRDefault="00401D75">
      <w:pPr>
        <w:numPr>
          <w:ilvl w:val="0"/>
          <w:numId w:val="10"/>
        </w:numPr>
        <w:ind w:hanging="114"/>
      </w:pPr>
      <w:r>
        <w:t>Blistering</w:t>
      </w:r>
    </w:p>
    <w:p w14:paraId="4D95138D" w14:textId="77777777" w:rsidR="00E64DAC" w:rsidRDefault="00401D75">
      <w:pPr>
        <w:numPr>
          <w:ilvl w:val="0"/>
          <w:numId w:val="10"/>
        </w:numPr>
        <w:spacing w:after="213"/>
        <w:ind w:hanging="114"/>
      </w:pPr>
      <w:r>
        <w:t>Any unexpected reaction</w:t>
      </w:r>
    </w:p>
    <w:p w14:paraId="6B1BE5CE" w14:textId="77777777" w:rsidR="00E64DAC" w:rsidRDefault="00401D75">
      <w:pPr>
        <w:spacing w:after="75"/>
      </w:pPr>
      <w:r>
        <w:t>Prompt assessment allows early treatment if required.</w:t>
      </w:r>
    </w:p>
    <w:p w14:paraId="284C0B05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2A46EB9" wp14:editId="393897F5">
                <wp:extent cx="5578801" cy="9525"/>
                <wp:effectExtent l="0" t="0" r="0" b="0"/>
                <wp:docPr id="3162" name="Group 3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44" name="Shape 454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62" style="width:439.276pt;height:0.75pt;mso-position-horizontal-relative:char;mso-position-vertical-relative:line" coordsize="55788,95">
                <v:shape id="Shape 454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84F89F9" w14:textId="77777777" w:rsidR="00E64DAC" w:rsidRDefault="00401D75">
      <w:pPr>
        <w:pStyle w:val="Heading1"/>
        <w:ind w:left="-5"/>
      </w:pPr>
      <w:r>
        <w:lastRenderedPageBreak/>
        <w:t>Seek Emergency Medical Advice Immediately If You Experience</w:t>
      </w:r>
    </w:p>
    <w:p w14:paraId="6E6CD00C" w14:textId="77777777" w:rsidR="00E64DAC" w:rsidRDefault="00401D75">
      <w:pPr>
        <w:spacing w:after="333"/>
      </w:pPr>
      <w:r>
        <w:t>Seek urgent medical attention if you develop:</w:t>
      </w:r>
    </w:p>
    <w:p w14:paraId="5F765E35" w14:textId="77777777" w:rsidR="00E64DAC" w:rsidRDefault="00401D75">
      <w:pPr>
        <w:numPr>
          <w:ilvl w:val="0"/>
          <w:numId w:val="11"/>
        </w:numPr>
        <w:ind w:hanging="114"/>
      </w:pPr>
      <w:r>
        <w:t>Difficulty breathing</w:t>
      </w:r>
    </w:p>
    <w:p w14:paraId="5B090F36" w14:textId="77777777" w:rsidR="00E64DAC" w:rsidRDefault="00401D75">
      <w:pPr>
        <w:numPr>
          <w:ilvl w:val="0"/>
          <w:numId w:val="11"/>
        </w:numPr>
        <w:ind w:hanging="114"/>
      </w:pPr>
      <w:r>
        <w:t>Swelling affecting your lips, tongue or throat</w:t>
      </w:r>
    </w:p>
    <w:p w14:paraId="05998368" w14:textId="77777777" w:rsidR="00E64DAC" w:rsidRDefault="00401D75">
      <w:pPr>
        <w:numPr>
          <w:ilvl w:val="0"/>
          <w:numId w:val="11"/>
        </w:numPr>
        <w:ind w:hanging="114"/>
      </w:pPr>
      <w:r>
        <w:t>Severe allergic reaction</w:t>
      </w:r>
    </w:p>
    <w:p w14:paraId="6D52D8C3" w14:textId="77777777" w:rsidR="00E64DAC" w:rsidRDefault="00401D75">
      <w:pPr>
        <w:numPr>
          <w:ilvl w:val="0"/>
          <w:numId w:val="11"/>
        </w:numPr>
        <w:ind w:hanging="114"/>
      </w:pPr>
      <w:r>
        <w:t>Chest pain</w:t>
      </w:r>
    </w:p>
    <w:p w14:paraId="1E52A295" w14:textId="77777777" w:rsidR="00E64DAC" w:rsidRDefault="00401D75">
      <w:pPr>
        <w:numPr>
          <w:ilvl w:val="0"/>
          <w:numId w:val="11"/>
        </w:numPr>
        <w:spacing w:after="213"/>
        <w:ind w:hanging="114"/>
      </w:pPr>
      <w:r>
        <w:t>Collapse</w:t>
      </w:r>
    </w:p>
    <w:p w14:paraId="6333FDC7" w14:textId="77777777" w:rsidR="00E64DAC" w:rsidRDefault="00401D75">
      <w:pPr>
        <w:spacing w:after="333"/>
      </w:pPr>
      <w:r>
        <w:t xml:space="preserve">Call </w:t>
      </w:r>
      <w:r>
        <w:rPr>
          <w:b/>
        </w:rPr>
        <w:t>999</w:t>
      </w:r>
      <w:r>
        <w:t xml:space="preserve"> immediately.</w:t>
      </w:r>
    </w:p>
    <w:p w14:paraId="5C9B985A" w14:textId="77777777" w:rsidR="00E64DAC" w:rsidRDefault="00401D75">
      <w:pPr>
        <w:spacing w:after="75"/>
      </w:pPr>
      <w:r>
        <w:t xml:space="preserve">Please also notify </w:t>
      </w:r>
      <w:proofErr w:type="spellStart"/>
      <w:r>
        <w:t>NurseLed</w:t>
      </w:r>
      <w:proofErr w:type="spellEnd"/>
      <w:r>
        <w:t xml:space="preserve"> Medical as soon as possible.</w:t>
      </w:r>
    </w:p>
    <w:p w14:paraId="5830A576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2A694C" wp14:editId="3516538A">
                <wp:extent cx="5578801" cy="9525"/>
                <wp:effectExtent l="0" t="0" r="0" b="0"/>
                <wp:docPr id="3163" name="Group 3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46" name="Shape 454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63" style="width:439.276pt;height:0.75pt;mso-position-horizontal-relative:char;mso-position-vertical-relative:line" coordsize="55788,95">
                <v:shape id="Shape 454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4887DE" w14:textId="77777777" w:rsidR="00E64DAC" w:rsidRDefault="00401D75">
      <w:pPr>
        <w:pStyle w:val="Heading1"/>
        <w:spacing w:after="137"/>
        <w:ind w:left="-5"/>
      </w:pPr>
      <w:r>
        <w:t>Frequently Asked Questions</w:t>
      </w:r>
    </w:p>
    <w:p w14:paraId="42912DFC" w14:textId="77777777" w:rsidR="00E64DAC" w:rsidRDefault="00401D75">
      <w:pPr>
        <w:spacing w:after="214"/>
        <w:ind w:left="-5"/>
      </w:pPr>
      <w:r>
        <w:rPr>
          <w:b/>
          <w:sz w:val="21"/>
        </w:rPr>
        <w:t>When can I wear makeup?</w:t>
      </w:r>
    </w:p>
    <w:p w14:paraId="569DEA52" w14:textId="77777777" w:rsidR="00E64DAC" w:rsidRDefault="00401D75">
      <w:pPr>
        <w:spacing w:after="75"/>
      </w:pPr>
      <w:r>
        <w:t xml:space="preserve">Avoid makeup for at least </w:t>
      </w:r>
      <w:r>
        <w:rPr>
          <w:b/>
        </w:rPr>
        <w:t>24 hours</w:t>
      </w:r>
      <w:r>
        <w:t>, or longer if advised by your clinician.</w:t>
      </w:r>
    </w:p>
    <w:p w14:paraId="03333A76" w14:textId="77777777" w:rsidR="00E64DAC" w:rsidRDefault="00401D75">
      <w:pPr>
        <w:spacing w:after="31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48FA130" wp14:editId="05276FEE">
                <wp:extent cx="5578801" cy="9525"/>
                <wp:effectExtent l="0" t="0" r="0" b="0"/>
                <wp:docPr id="3164" name="Group 3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48" name="Shape 454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64" style="width:439.276pt;height:0.75pt;mso-position-horizontal-relative:char;mso-position-vertical-relative:line" coordsize="55788,95">
                <v:shape id="Shape 454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F567F35" w14:textId="77777777" w:rsidR="00E64DAC" w:rsidRDefault="00401D75">
      <w:pPr>
        <w:spacing w:after="214"/>
        <w:ind w:left="-5"/>
      </w:pPr>
      <w:r>
        <w:rPr>
          <w:b/>
          <w:sz w:val="21"/>
        </w:rPr>
        <w:t>When can I exercise?</w:t>
      </w:r>
    </w:p>
    <w:p w14:paraId="145AF2E5" w14:textId="77777777" w:rsidR="00E64DAC" w:rsidRDefault="00401D75">
      <w:pPr>
        <w:spacing w:after="75"/>
      </w:pPr>
      <w:r>
        <w:t xml:space="preserve">Avoid strenuous exercise for </w:t>
      </w:r>
      <w:r>
        <w:rPr>
          <w:b/>
        </w:rPr>
        <w:t>24 hours</w:t>
      </w:r>
      <w:r>
        <w:t>.</w:t>
      </w:r>
    </w:p>
    <w:p w14:paraId="0024EF1F" w14:textId="77777777" w:rsidR="00E64DAC" w:rsidRDefault="00401D75">
      <w:pPr>
        <w:spacing w:after="0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4FDA77F" wp14:editId="220F8928">
                <wp:extent cx="5578801" cy="9525"/>
                <wp:effectExtent l="0" t="0" r="0" b="0"/>
                <wp:docPr id="3165" name="Group 3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50" name="Shape 455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65" style="width:439.276pt;height:0.75pt;mso-position-horizontal-relative:char;mso-position-vertical-relative:line" coordsize="55788,95">
                <v:shape id="Shape 455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3F62705" w14:textId="77777777" w:rsidR="00E64DAC" w:rsidRDefault="00401D75">
      <w:pPr>
        <w:spacing w:after="214"/>
        <w:ind w:left="-5"/>
      </w:pPr>
      <w:r>
        <w:rPr>
          <w:b/>
          <w:sz w:val="21"/>
        </w:rPr>
        <w:t>Can I have another facial treatment?</w:t>
      </w:r>
    </w:p>
    <w:p w14:paraId="3543AB7B" w14:textId="77777777" w:rsidR="00E64DAC" w:rsidRDefault="00401D75">
      <w:pPr>
        <w:spacing w:after="333"/>
      </w:pPr>
      <w:r>
        <w:t>Avoid:</w:t>
      </w:r>
    </w:p>
    <w:p w14:paraId="00166C8C" w14:textId="77777777" w:rsidR="00E64DAC" w:rsidRDefault="00401D75">
      <w:pPr>
        <w:numPr>
          <w:ilvl w:val="0"/>
          <w:numId w:val="12"/>
        </w:numPr>
        <w:ind w:firstLine="486"/>
      </w:pPr>
      <w:r>
        <w:t>Chemical peels</w:t>
      </w:r>
    </w:p>
    <w:p w14:paraId="774EE8AF" w14:textId="77777777" w:rsidR="00E64DAC" w:rsidRDefault="00401D75">
      <w:pPr>
        <w:numPr>
          <w:ilvl w:val="0"/>
          <w:numId w:val="12"/>
        </w:numPr>
        <w:ind w:firstLine="486"/>
      </w:pPr>
      <w:r>
        <w:t>Laser treatments</w:t>
      </w:r>
    </w:p>
    <w:p w14:paraId="294179C3" w14:textId="77777777" w:rsidR="00E64DAC" w:rsidRDefault="00401D75">
      <w:pPr>
        <w:numPr>
          <w:ilvl w:val="0"/>
          <w:numId w:val="12"/>
        </w:numPr>
        <w:ind w:firstLine="486"/>
      </w:pPr>
      <w:r>
        <w:t>Waxing</w:t>
      </w:r>
    </w:p>
    <w:p w14:paraId="4FE8FC97" w14:textId="77777777" w:rsidR="00E64DAC" w:rsidRDefault="00401D75">
      <w:pPr>
        <w:numPr>
          <w:ilvl w:val="0"/>
          <w:numId w:val="12"/>
        </w:numPr>
        <w:ind w:firstLine="486"/>
      </w:pPr>
      <w:r>
        <w:t>Dermaplaning</w:t>
      </w:r>
    </w:p>
    <w:p w14:paraId="382F0306" w14:textId="77777777" w:rsidR="00E64DAC" w:rsidRDefault="00401D75">
      <w:pPr>
        <w:numPr>
          <w:ilvl w:val="0"/>
          <w:numId w:val="12"/>
        </w:numPr>
        <w:ind w:firstLine="486"/>
      </w:pPr>
      <w:r>
        <w:t>Microdermabrasion</w:t>
      </w:r>
    </w:p>
    <w:p w14:paraId="7E93D2AB" w14:textId="77777777" w:rsidR="00E64DAC" w:rsidRDefault="00401D75">
      <w:pPr>
        <w:numPr>
          <w:ilvl w:val="0"/>
          <w:numId w:val="12"/>
        </w:numPr>
        <w:spacing w:after="0" w:line="492" w:lineRule="auto"/>
        <w:ind w:firstLine="486"/>
      </w:pPr>
      <w:r>
        <w:t>Other exfoliating treatments until your skin has fully recovered or your clinician advises otherwise.</w:t>
      </w:r>
    </w:p>
    <w:p w14:paraId="0805F3FE" w14:textId="77777777" w:rsidR="00E64DAC" w:rsidRDefault="00401D75">
      <w:pPr>
        <w:spacing w:after="31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90D8B16" wp14:editId="279DB6BE">
                <wp:extent cx="5578801" cy="9525"/>
                <wp:effectExtent l="0" t="0" r="0" b="0"/>
                <wp:docPr id="4007" name="Group 4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52" name="Shape 455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07" style="width:439.276pt;height:0.75pt;mso-position-horizontal-relative:char;mso-position-vertical-relative:line" coordsize="55788,95">
                <v:shape id="Shape 455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76E1324" w14:textId="77777777" w:rsidR="00E64DAC" w:rsidRDefault="00401D75">
      <w:pPr>
        <w:spacing w:after="214"/>
        <w:ind w:left="-5"/>
      </w:pPr>
      <w:r>
        <w:rPr>
          <w:b/>
          <w:sz w:val="21"/>
        </w:rPr>
        <w:t>Can I fly?</w:t>
      </w:r>
    </w:p>
    <w:p w14:paraId="04E12AF1" w14:textId="77777777" w:rsidR="00E64DAC" w:rsidRDefault="00401D75">
      <w:pPr>
        <w:spacing w:after="333"/>
      </w:pPr>
      <w:r>
        <w:t>Flying is generally safe following microneedling.</w:t>
      </w:r>
    </w:p>
    <w:p w14:paraId="4D391161" w14:textId="77777777" w:rsidR="00E64DAC" w:rsidRDefault="00401D75">
      <w:pPr>
        <w:spacing w:after="69"/>
      </w:pPr>
      <w:r>
        <w:t>If possible, avoid travelling immediately after treatment if you are likely to have limited access to aftercare advice.</w:t>
      </w:r>
    </w:p>
    <w:p w14:paraId="215C8810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8785224" wp14:editId="6AF414FA">
                <wp:extent cx="5578801" cy="9525"/>
                <wp:effectExtent l="0" t="0" r="0" b="0"/>
                <wp:docPr id="4008" name="Group 4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54" name="Shape 455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08" style="width:439.276pt;height:0.75pt;mso-position-horizontal-relative:char;mso-position-vertical-relative:line" coordsize="55788,95">
                <v:shape id="Shape 455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5DC8EC6" w14:textId="77777777" w:rsidR="00E64DAC" w:rsidRDefault="00401D75">
      <w:pPr>
        <w:pStyle w:val="Heading1"/>
        <w:ind w:left="-5"/>
      </w:pPr>
      <w:r>
        <w:lastRenderedPageBreak/>
        <w:t>Follow-Up</w:t>
      </w:r>
    </w:p>
    <w:p w14:paraId="295E2E47" w14:textId="77777777" w:rsidR="00E64DAC" w:rsidRDefault="00401D75">
      <w:pPr>
        <w:spacing w:after="333"/>
      </w:pPr>
      <w:r>
        <w:t>Your clinician may recommend a review appointment depending on your treatment plan.</w:t>
      </w:r>
    </w:p>
    <w:p w14:paraId="1D222672" w14:textId="77777777" w:rsidR="00E64DAC" w:rsidRDefault="00401D75">
      <w:pPr>
        <w:spacing w:after="75"/>
      </w:pPr>
      <w:r>
        <w:t>Please attend any scheduled follow-up appointments.</w:t>
      </w:r>
    </w:p>
    <w:p w14:paraId="4229B649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0D5BC39" wp14:editId="12A2A4DC">
                <wp:extent cx="5578801" cy="9525"/>
                <wp:effectExtent l="0" t="0" r="0" b="0"/>
                <wp:docPr id="4009" name="Group 4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56" name="Shape 455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09" style="width:439.276pt;height:0.75pt;mso-position-horizontal-relative:char;mso-position-vertical-relative:line" coordsize="55788,95">
                <v:shape id="Shape 455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542E450" w14:textId="77777777" w:rsidR="00E64DAC" w:rsidRDefault="00401D75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023DAA15" w14:textId="77777777" w:rsidR="00E64DAC" w:rsidRDefault="00401D75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12B29304" w14:textId="77777777" w:rsidR="00E64DAC" w:rsidRDefault="00401D75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67BEBA73" w14:textId="77777777" w:rsidR="00E64DAC" w:rsidRDefault="00401D75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1B03AEE3" w14:textId="77777777" w:rsidR="00E64DAC" w:rsidRDefault="00401D75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7758FD86" w14:textId="77777777" w:rsidR="00E64DAC" w:rsidRDefault="00401D75">
      <w:pPr>
        <w:spacing w:after="69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2C02ED53" w14:textId="77777777" w:rsidR="00E64DAC" w:rsidRDefault="00401D75">
      <w:pPr>
        <w:spacing w:after="325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9B50B6" wp14:editId="5573FFDA">
                <wp:extent cx="5578801" cy="9525"/>
                <wp:effectExtent l="0" t="0" r="0" b="0"/>
                <wp:docPr id="4010" name="Group 40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58" name="Shape 455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10" style="width:439.276pt;height:0.75pt;mso-position-horizontal-relative:char;mso-position-vertical-relative:line" coordsize="55788,95">
                <v:shape id="Shape 455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7575582" w14:textId="77777777" w:rsidR="00E64DAC" w:rsidRDefault="00401D75">
      <w:pPr>
        <w:pStyle w:val="Heading1"/>
        <w:ind w:left="-5"/>
      </w:pPr>
      <w:r>
        <w:t>Feedback</w:t>
      </w:r>
    </w:p>
    <w:p w14:paraId="3C781339" w14:textId="77777777" w:rsidR="00E64DAC" w:rsidRDefault="00401D75">
      <w:r>
        <w:t>We value your feedback.</w:t>
      </w:r>
    </w:p>
    <w:p w14:paraId="658657FB" w14:textId="77777777" w:rsidR="00E64DAC" w:rsidRDefault="00401D75">
      <w:pPr>
        <w:spacing w:after="333"/>
      </w:pPr>
      <w:r>
        <w:t>If you have any concerns following treatment, please contact us promptly.</w:t>
      </w:r>
    </w:p>
    <w:p w14:paraId="6DEA3610" w14:textId="77777777" w:rsidR="00E64DAC" w:rsidRDefault="00401D75">
      <w:pPr>
        <w:spacing w:after="75"/>
      </w:pPr>
      <w:r>
        <w:t>If you have been pleased with your care, we would be grateful if you would consider leaving us a review.</w:t>
      </w:r>
    </w:p>
    <w:p w14:paraId="4D28E3A5" w14:textId="77777777" w:rsidR="00E64DAC" w:rsidRDefault="00401D75">
      <w:pPr>
        <w:spacing w:after="312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2B2EB4" wp14:editId="39AB876F">
                <wp:extent cx="5578801" cy="9525"/>
                <wp:effectExtent l="0" t="0" r="0" b="0"/>
                <wp:docPr id="3932" name="Group 3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60" name="Shape 456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32" style="width:439.276pt;height:0.75pt;mso-position-horizontal-relative:char;mso-position-vertical-relative:line" coordsize="55788,95">
                <v:shape id="Shape 456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4B21712" w14:textId="77777777" w:rsidR="00E64DAC" w:rsidRDefault="00401D75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2F2BD71F" w14:textId="77777777" w:rsidR="00E64DAC" w:rsidRDefault="00401D75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3FE881F9" w14:textId="77777777" w:rsidR="00E64DAC" w:rsidRDefault="00401D75">
      <w:pPr>
        <w:spacing w:after="319"/>
        <w:ind w:left="0" w:right="-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777137" wp14:editId="753EEDD2">
                <wp:extent cx="5578801" cy="9525"/>
                <wp:effectExtent l="0" t="0" r="0" b="0"/>
                <wp:docPr id="3933" name="Group 3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562" name="Shape 456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33" style="width:439.276pt;height:0.75pt;mso-position-horizontal-relative:char;mso-position-vertical-relative:line" coordsize="55788,95">
                <v:shape id="Shape 456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5CF12C2" w14:textId="77777777" w:rsidR="00E64DAC" w:rsidRDefault="00401D75">
      <w:pPr>
        <w:pStyle w:val="Heading2"/>
      </w:pPr>
      <w:r>
        <w:t>Document Control</w:t>
      </w:r>
    </w:p>
    <w:p w14:paraId="040F8C80" w14:textId="77777777" w:rsidR="00E64DAC" w:rsidRDefault="00401D75">
      <w:pPr>
        <w:spacing w:after="333"/>
        <w:ind w:left="-5"/>
      </w:pPr>
      <w:r>
        <w:rPr>
          <w:b/>
        </w:rPr>
        <w:t>Document Number:</w:t>
      </w:r>
      <w:r>
        <w:t xml:space="preserve"> NLM-PI-008</w:t>
      </w:r>
    </w:p>
    <w:p w14:paraId="638DACD1" w14:textId="77777777" w:rsidR="00E64DAC" w:rsidRDefault="00401D75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4D2BAF1B" w14:textId="77777777" w:rsidR="00E64DAC" w:rsidRDefault="00401D75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1FE98F34" w14:textId="77777777" w:rsidR="00E64DAC" w:rsidRDefault="00401D75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5E27830C" w14:textId="77777777" w:rsidR="00E64DAC" w:rsidRDefault="00401D75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2CDB564D" w14:textId="77777777" w:rsidR="00E64DAC" w:rsidRDefault="00401D75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E64DAC">
      <w:footerReference w:type="even" r:id="rId7"/>
      <w:footerReference w:type="default" r:id="rId8"/>
      <w:footerReference w:type="first" r:id="rId9"/>
      <w:pgSz w:w="11906" w:h="16838"/>
      <w:pgMar w:top="1440" w:right="1566" w:bottom="1742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5D488" w14:textId="77777777" w:rsidR="00401D75" w:rsidRDefault="00401D75">
      <w:pPr>
        <w:spacing w:after="0" w:line="240" w:lineRule="auto"/>
      </w:pPr>
      <w:r>
        <w:separator/>
      </w:r>
    </w:p>
  </w:endnote>
  <w:endnote w:type="continuationSeparator" w:id="0">
    <w:p w14:paraId="3A2E46DB" w14:textId="77777777" w:rsidR="00401D75" w:rsidRDefault="00401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54AC" w14:textId="77777777" w:rsidR="00E64DAC" w:rsidRDefault="00401D75">
    <w:pPr>
      <w:spacing w:after="0"/>
      <w:ind w:lef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296A" w14:textId="77777777" w:rsidR="00E64DAC" w:rsidRDefault="00401D75">
    <w:pPr>
      <w:spacing w:after="0"/>
      <w:ind w:lef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5F8DE" w14:textId="77777777" w:rsidR="00E64DAC" w:rsidRDefault="00401D75">
    <w:pPr>
      <w:spacing w:after="0"/>
      <w:ind w:lef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7BEB0" w14:textId="77777777" w:rsidR="00401D75" w:rsidRDefault="00401D75">
      <w:pPr>
        <w:spacing w:after="0" w:line="240" w:lineRule="auto"/>
      </w:pPr>
      <w:r>
        <w:separator/>
      </w:r>
    </w:p>
  </w:footnote>
  <w:footnote w:type="continuationSeparator" w:id="0">
    <w:p w14:paraId="435A5B74" w14:textId="77777777" w:rsidR="00401D75" w:rsidRDefault="00401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1405"/>
    <w:multiLevelType w:val="hybridMultilevel"/>
    <w:tmpl w:val="5C5CC92A"/>
    <w:lvl w:ilvl="0" w:tplc="F7DE97E8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7661F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6E820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30449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2AA0A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4E82D2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2E6AE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56F9D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A88CF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9409A3"/>
    <w:multiLevelType w:val="hybridMultilevel"/>
    <w:tmpl w:val="A8FA25B6"/>
    <w:lvl w:ilvl="0" w:tplc="1086677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02749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76856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E21F4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2A78F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FE471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D238C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C4908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C86A41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01025D"/>
    <w:multiLevelType w:val="hybridMultilevel"/>
    <w:tmpl w:val="A6966EC0"/>
    <w:lvl w:ilvl="0" w:tplc="5FA483D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22A8F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3CBDE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7CB02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86670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7E6234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2A8C9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C0477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DC982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A94FB7"/>
    <w:multiLevelType w:val="hybridMultilevel"/>
    <w:tmpl w:val="A9989B32"/>
    <w:lvl w:ilvl="0" w:tplc="45B0FD2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1AC7B7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8C03B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E4891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481F2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B90D24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F58D8C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26C7E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04ED37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9426E5"/>
    <w:multiLevelType w:val="hybridMultilevel"/>
    <w:tmpl w:val="A5C024B8"/>
    <w:lvl w:ilvl="0" w:tplc="F824326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0CBA4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D8D2F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F4E98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C6BA2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6EF06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CC0ED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4CE9D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4AA70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0322A6"/>
    <w:multiLevelType w:val="hybridMultilevel"/>
    <w:tmpl w:val="026069EC"/>
    <w:lvl w:ilvl="0" w:tplc="15245BE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172CCA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68660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60990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482998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7A671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98472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6EECD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AEE1A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1F2D12"/>
    <w:multiLevelType w:val="hybridMultilevel"/>
    <w:tmpl w:val="B142B05A"/>
    <w:lvl w:ilvl="0" w:tplc="F65E39EC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9E5B8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546E42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22F7A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7ABE5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0611C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E38A5F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30333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B25CF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6F76FC"/>
    <w:multiLevelType w:val="hybridMultilevel"/>
    <w:tmpl w:val="6FC8C86A"/>
    <w:lvl w:ilvl="0" w:tplc="3A4C0998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740AA0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8A3E2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A8F60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CC26D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762307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CAD52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F4091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2CCC3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EE1231"/>
    <w:multiLevelType w:val="hybridMultilevel"/>
    <w:tmpl w:val="3F2E36E8"/>
    <w:lvl w:ilvl="0" w:tplc="F2AE93C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22092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52B18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10D33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86858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44F5B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26BAF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66935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D498C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B312E6"/>
    <w:multiLevelType w:val="hybridMultilevel"/>
    <w:tmpl w:val="5BE01320"/>
    <w:lvl w:ilvl="0" w:tplc="22D2442E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3443C9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0EC3F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FCE17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86DCA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D29FD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5894C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1ED0E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E4F62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9176AD0"/>
    <w:multiLevelType w:val="hybridMultilevel"/>
    <w:tmpl w:val="0374D91E"/>
    <w:lvl w:ilvl="0" w:tplc="CE8C65C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5668B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9CCC4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EAADA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62CF5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20C8E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A0374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1EE8A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D4EDA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A8801C9"/>
    <w:multiLevelType w:val="hybridMultilevel"/>
    <w:tmpl w:val="5F62B96C"/>
    <w:lvl w:ilvl="0" w:tplc="DB6E848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3E6B5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D0F15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ABAFA0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8C40AA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4C4B7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2840F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CCBE9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CCED5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3417522">
    <w:abstractNumId w:val="7"/>
  </w:num>
  <w:num w:numId="2" w16cid:durableId="253169606">
    <w:abstractNumId w:val="10"/>
  </w:num>
  <w:num w:numId="3" w16cid:durableId="168258199">
    <w:abstractNumId w:val="11"/>
  </w:num>
  <w:num w:numId="4" w16cid:durableId="863320899">
    <w:abstractNumId w:val="1"/>
  </w:num>
  <w:num w:numId="5" w16cid:durableId="462382335">
    <w:abstractNumId w:val="5"/>
  </w:num>
  <w:num w:numId="6" w16cid:durableId="194543408">
    <w:abstractNumId w:val="8"/>
  </w:num>
  <w:num w:numId="7" w16cid:durableId="934098781">
    <w:abstractNumId w:val="2"/>
  </w:num>
  <w:num w:numId="8" w16cid:durableId="940645779">
    <w:abstractNumId w:val="9"/>
  </w:num>
  <w:num w:numId="9" w16cid:durableId="1915167748">
    <w:abstractNumId w:val="3"/>
  </w:num>
  <w:num w:numId="10" w16cid:durableId="525212621">
    <w:abstractNumId w:val="0"/>
  </w:num>
  <w:num w:numId="11" w16cid:durableId="2053770252">
    <w:abstractNumId w:val="4"/>
  </w:num>
  <w:num w:numId="12" w16cid:durableId="16215737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DAC"/>
    <w:rsid w:val="00401D75"/>
    <w:rsid w:val="007D5342"/>
    <w:rsid w:val="00C3053E"/>
    <w:rsid w:val="00E6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E2EB"/>
  <w15:docId w15:val="{3C5527C0-55E2-4FF2-B1E6-B3685F6C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Microneedling Aftercare Guide</dc:title>
  <dc:subject/>
  <dc:creator>ChatGPT Canvas</dc:creator>
  <cp:keywords/>
  <cp:lastModifiedBy>faye Bonner</cp:lastModifiedBy>
  <cp:revision>2</cp:revision>
  <dcterms:created xsi:type="dcterms:W3CDTF">2026-07-25T13:37:00Z</dcterms:created>
  <dcterms:modified xsi:type="dcterms:W3CDTF">2026-07-25T13:37:00Z</dcterms:modified>
</cp:coreProperties>
</file>