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10A38" w:rsidRDefault="005C0A49">
      <w:pPr>
        <w:pStyle w:val="Title"/>
        <w:jc w:val="center"/>
      </w:pPr>
      <w:r>
        <w:t>Service User Guide</w:t>
      </w:r>
    </w:p>
    <w:p w14:paraId="00000002" w14:textId="77777777" w:rsidR="00410A38" w:rsidRDefault="005C0A49">
      <w:pPr>
        <w:jc w:val="center"/>
      </w:pPr>
      <w:r>
        <w:t>Private Advanced Nurse Practitioner-Led Clinical Service</w:t>
      </w:r>
    </w:p>
    <w:p w14:paraId="00000003" w14:textId="77777777" w:rsidR="00410A38" w:rsidRDefault="005C0A49">
      <w:pPr>
        <w:pStyle w:val="Heading1"/>
      </w:pPr>
      <w:r>
        <w:t>1. Welcome</w:t>
      </w:r>
    </w:p>
    <w:p w14:paraId="00000004" w14:textId="77777777" w:rsidR="00410A38" w:rsidRDefault="005C0A49">
      <w:r>
        <w:t xml:space="preserve">Welcome to </w:t>
      </w:r>
      <w:proofErr w:type="spellStart"/>
      <w:r>
        <w:t>NurseLed</w:t>
      </w:r>
      <w:proofErr w:type="spellEnd"/>
      <w:r>
        <w:t xml:space="preserve"> Medical. This guide explains who we are, what services we provide, how to access care, what you can expect from us, and how we keep you safe.</w:t>
      </w:r>
    </w:p>
    <w:p w14:paraId="00000005" w14:textId="77777777" w:rsidR="00410A38" w:rsidRDefault="005C0A49">
      <w:r>
        <w:t>Our service provides private Advanced Nurse Practitioner-led healthcare for adults. We aim to offer a professional, caring, thorough and responsive service, with clear communication and safe clinical decision-making.</w:t>
      </w:r>
    </w:p>
    <w:p w14:paraId="00000006" w14:textId="77777777" w:rsidR="00410A38" w:rsidRDefault="005C0A49">
      <w:pPr>
        <w:pStyle w:val="Heading1"/>
      </w:pPr>
      <w:r>
        <w:t>2. Provider Details</w:t>
      </w:r>
    </w:p>
    <w:p w14:paraId="00000007" w14:textId="77777777" w:rsidR="00410A38" w:rsidRDefault="005C0A49">
      <w:pPr>
        <w:numPr>
          <w:ilvl w:val="0"/>
          <w:numId w:val="10"/>
        </w:numPr>
        <w:pBdr>
          <w:top w:val="nil"/>
          <w:left w:val="nil"/>
          <w:bottom w:val="nil"/>
          <w:right w:val="nil"/>
          <w:between w:val="nil"/>
        </w:pBdr>
        <w:spacing w:after="0"/>
      </w:pPr>
      <w:r>
        <w:rPr>
          <w:color w:val="000000"/>
        </w:rPr>
        <w:t>Provider name: Faye Bonner</w:t>
      </w:r>
    </w:p>
    <w:p w14:paraId="00000008" w14:textId="77777777" w:rsidR="00410A38" w:rsidRDefault="005C0A49">
      <w:pPr>
        <w:numPr>
          <w:ilvl w:val="0"/>
          <w:numId w:val="10"/>
        </w:numPr>
        <w:pBdr>
          <w:top w:val="nil"/>
          <w:left w:val="nil"/>
          <w:bottom w:val="nil"/>
          <w:right w:val="nil"/>
          <w:between w:val="nil"/>
        </w:pBdr>
        <w:spacing w:after="0"/>
      </w:pPr>
      <w:r>
        <w:rPr>
          <w:color w:val="000000"/>
        </w:rPr>
        <w:t xml:space="preserve">Trading name: </w:t>
      </w:r>
      <w:proofErr w:type="spellStart"/>
      <w:r>
        <w:t>NurseLed</w:t>
      </w:r>
      <w:proofErr w:type="spellEnd"/>
      <w:r>
        <w:t xml:space="preserve"> Medical</w:t>
      </w:r>
    </w:p>
    <w:p w14:paraId="00000009" w14:textId="77777777" w:rsidR="00410A38" w:rsidRDefault="005C0A49">
      <w:pPr>
        <w:numPr>
          <w:ilvl w:val="0"/>
          <w:numId w:val="10"/>
        </w:numPr>
        <w:pBdr>
          <w:top w:val="nil"/>
          <w:left w:val="nil"/>
          <w:bottom w:val="nil"/>
          <w:right w:val="nil"/>
          <w:between w:val="nil"/>
        </w:pBdr>
        <w:spacing w:after="0"/>
      </w:pPr>
      <w:r>
        <w:rPr>
          <w:color w:val="000000"/>
        </w:rPr>
        <w:t>Legal status: sole trader</w:t>
      </w:r>
    </w:p>
    <w:p w14:paraId="0000000A" w14:textId="77777777" w:rsidR="00410A38" w:rsidRDefault="005C0A49">
      <w:pPr>
        <w:numPr>
          <w:ilvl w:val="0"/>
          <w:numId w:val="10"/>
        </w:numPr>
        <w:pBdr>
          <w:top w:val="nil"/>
          <w:left w:val="nil"/>
          <w:bottom w:val="nil"/>
          <w:right w:val="nil"/>
          <w:between w:val="nil"/>
        </w:pBdr>
        <w:spacing w:after="0"/>
      </w:pPr>
      <w:r>
        <w:rPr>
          <w:color w:val="000000"/>
        </w:rPr>
        <w:t xml:space="preserve">Registered Manager: Faye Bonner </w:t>
      </w:r>
    </w:p>
    <w:p w14:paraId="0000000B" w14:textId="77777777" w:rsidR="00410A38" w:rsidRDefault="005C0A49">
      <w:pPr>
        <w:numPr>
          <w:ilvl w:val="0"/>
          <w:numId w:val="10"/>
        </w:numPr>
        <w:pBdr>
          <w:top w:val="nil"/>
          <w:left w:val="nil"/>
          <w:bottom w:val="nil"/>
          <w:right w:val="nil"/>
          <w:between w:val="nil"/>
        </w:pBdr>
        <w:spacing w:after="0"/>
      </w:pPr>
      <w:r>
        <w:rPr>
          <w:color w:val="000000"/>
        </w:rPr>
        <w:t xml:space="preserve">Business address: </w:t>
      </w:r>
      <w:r>
        <w:t xml:space="preserve">475 </w:t>
      </w:r>
      <w:proofErr w:type="spellStart"/>
      <w:r>
        <w:t>Fulbridge</w:t>
      </w:r>
      <w:proofErr w:type="spellEnd"/>
      <w:r>
        <w:t xml:space="preserve"> Road, Werrington, Peterborough PE4 6SD</w:t>
      </w:r>
    </w:p>
    <w:p w14:paraId="0000000C" w14:textId="77777777" w:rsidR="00410A38" w:rsidRDefault="005C0A49">
      <w:pPr>
        <w:numPr>
          <w:ilvl w:val="0"/>
          <w:numId w:val="10"/>
        </w:numPr>
        <w:pBdr>
          <w:top w:val="nil"/>
          <w:left w:val="nil"/>
          <w:bottom w:val="nil"/>
          <w:right w:val="nil"/>
          <w:between w:val="nil"/>
        </w:pBdr>
        <w:spacing w:after="0"/>
      </w:pPr>
      <w:r>
        <w:rPr>
          <w:color w:val="000000"/>
        </w:rPr>
        <w:t xml:space="preserve">Telephone: </w:t>
      </w:r>
      <w:r>
        <w:t>07891312358</w:t>
      </w:r>
    </w:p>
    <w:p w14:paraId="0000000D" w14:textId="77777777" w:rsidR="00410A38" w:rsidRDefault="005C0A49">
      <w:pPr>
        <w:numPr>
          <w:ilvl w:val="0"/>
          <w:numId w:val="10"/>
        </w:numPr>
        <w:pBdr>
          <w:top w:val="nil"/>
          <w:left w:val="nil"/>
          <w:bottom w:val="nil"/>
          <w:right w:val="nil"/>
          <w:between w:val="nil"/>
        </w:pBdr>
        <w:spacing w:after="0"/>
      </w:pPr>
      <w:r>
        <w:rPr>
          <w:color w:val="000000"/>
        </w:rPr>
        <w:t>Email:</w:t>
      </w:r>
      <w:r>
        <w:t xml:space="preserve"> nurseledmedical@outlook.com</w:t>
      </w:r>
    </w:p>
    <w:p w14:paraId="0000000E" w14:textId="77777777" w:rsidR="00410A38" w:rsidRDefault="005C0A49">
      <w:pPr>
        <w:numPr>
          <w:ilvl w:val="0"/>
          <w:numId w:val="10"/>
        </w:numPr>
        <w:pBdr>
          <w:top w:val="nil"/>
          <w:left w:val="nil"/>
          <w:bottom w:val="nil"/>
          <w:right w:val="nil"/>
          <w:between w:val="nil"/>
        </w:pBdr>
        <w:spacing w:after="0"/>
      </w:pPr>
      <w:r>
        <w:rPr>
          <w:color w:val="000000"/>
        </w:rPr>
        <w:t>Website:</w:t>
      </w:r>
      <w:hyperlink r:id="rId6">
        <w:r>
          <w:rPr>
            <w:color w:val="1155CC"/>
            <w:u w:val="single"/>
          </w:rPr>
          <w:t>www.nurseledmedical.co.uk</w:t>
        </w:r>
      </w:hyperlink>
    </w:p>
    <w:p w14:paraId="0000000F" w14:textId="77777777" w:rsidR="00410A38" w:rsidRDefault="005C0A49">
      <w:pPr>
        <w:numPr>
          <w:ilvl w:val="0"/>
          <w:numId w:val="10"/>
        </w:numPr>
        <w:pBdr>
          <w:top w:val="nil"/>
          <w:left w:val="nil"/>
          <w:bottom w:val="nil"/>
          <w:right w:val="nil"/>
          <w:between w:val="nil"/>
        </w:pBdr>
        <w:spacing w:after="0"/>
      </w:pPr>
      <w:r>
        <w:rPr>
          <w:color w:val="000000"/>
        </w:rPr>
        <w:t xml:space="preserve">Service area: Peterborough, Cambridgeshire, South Lincolnshire and surrounding areas </w:t>
      </w:r>
    </w:p>
    <w:p w14:paraId="00000010" w14:textId="77777777" w:rsidR="00410A38" w:rsidRDefault="00410A38">
      <w:pPr>
        <w:pBdr>
          <w:top w:val="nil"/>
          <w:left w:val="nil"/>
          <w:bottom w:val="nil"/>
          <w:right w:val="nil"/>
          <w:between w:val="nil"/>
        </w:pBdr>
        <w:spacing w:after="0"/>
        <w:ind w:left="360"/>
      </w:pPr>
    </w:p>
    <w:p w14:paraId="00000011" w14:textId="77777777" w:rsidR="00410A38" w:rsidRDefault="005C0A49">
      <w:pPr>
        <w:pBdr>
          <w:top w:val="nil"/>
          <w:left w:val="nil"/>
          <w:bottom w:val="nil"/>
          <w:right w:val="nil"/>
          <w:between w:val="nil"/>
        </w:pBdr>
        <w:spacing w:after="0"/>
      </w:pPr>
      <w:r>
        <w:t xml:space="preserve">3. </w:t>
      </w:r>
      <w:r>
        <w:rPr>
          <w:rFonts w:ascii="Calibri" w:eastAsia="Calibri" w:hAnsi="Calibri" w:cs="Calibri"/>
          <w:b/>
          <w:bCs/>
          <w:color w:val="366091"/>
          <w:sz w:val="28"/>
          <w:szCs w:val="28"/>
        </w:rPr>
        <w:t>About The Clinician</w:t>
      </w:r>
    </w:p>
    <w:p w14:paraId="00000012" w14:textId="77777777" w:rsidR="00410A38" w:rsidRDefault="005C0A49">
      <w:pPr>
        <w:pBdr>
          <w:top w:val="nil"/>
          <w:left w:val="nil"/>
          <w:bottom w:val="nil"/>
          <w:right w:val="nil"/>
          <w:between w:val="nil"/>
        </w:pBdr>
        <w:spacing w:after="0"/>
      </w:pPr>
      <w:r>
        <w:t>The service is led by an experienced Advanced Nurse Practitioner and Non-Medical Prescriber, Faye Bonner. The clinician is registered with the Nursing and Midwifery Council and works within professional standards, clinical competence, indemnity and CQC registration requirements.</w:t>
      </w:r>
    </w:p>
    <w:p w14:paraId="00000013" w14:textId="77777777" w:rsidR="00410A38" w:rsidRDefault="005C0A49">
      <w:r>
        <w:t>The clinician has experience in clinical assessment, diagnosis, treatment planning, prescribing, minor illness, wound care and community-based healthcare.</w:t>
      </w:r>
    </w:p>
    <w:p w14:paraId="00000014" w14:textId="77777777" w:rsidR="00410A38" w:rsidRDefault="005C0A49">
      <w:pPr>
        <w:pStyle w:val="Heading1"/>
      </w:pPr>
      <w:r>
        <w:t>4. Our Regulated Activities</w:t>
      </w:r>
    </w:p>
    <w:p w14:paraId="00000015" w14:textId="77777777" w:rsidR="00410A38" w:rsidRDefault="005C0A49">
      <w:r>
        <w:t>The service is applying for/registered to provide the following CQC regulated activities:</w:t>
      </w:r>
    </w:p>
    <w:p w14:paraId="00000016" w14:textId="77777777" w:rsidR="00410A38" w:rsidRDefault="005C0A49">
      <w:pPr>
        <w:numPr>
          <w:ilvl w:val="0"/>
          <w:numId w:val="10"/>
        </w:numPr>
        <w:pBdr>
          <w:top w:val="nil"/>
          <w:left w:val="nil"/>
          <w:bottom w:val="nil"/>
          <w:right w:val="nil"/>
          <w:between w:val="nil"/>
        </w:pBdr>
        <w:spacing w:after="0"/>
      </w:pPr>
      <w:r>
        <w:rPr>
          <w:color w:val="000000"/>
        </w:rPr>
        <w:t>Treatment of disease, disorder or injury.</w:t>
      </w:r>
    </w:p>
    <w:p w14:paraId="00000017" w14:textId="77777777" w:rsidR="00410A38" w:rsidRDefault="005C0A49">
      <w:pPr>
        <w:numPr>
          <w:ilvl w:val="0"/>
          <w:numId w:val="10"/>
        </w:numPr>
        <w:pBdr>
          <w:top w:val="nil"/>
          <w:left w:val="nil"/>
          <w:bottom w:val="nil"/>
          <w:right w:val="nil"/>
          <w:between w:val="nil"/>
        </w:pBdr>
      </w:pPr>
      <w:r>
        <w:rPr>
          <w:color w:val="000000"/>
        </w:rPr>
        <w:t>Diagnostic and screening procedures.</w:t>
      </w:r>
    </w:p>
    <w:p w14:paraId="00000018" w14:textId="77777777" w:rsidR="00410A38" w:rsidRDefault="005C0A49">
      <w:r>
        <w:t>The service will only provide care that falls within its CQC registration, professional competence, insurance and governance arrangements.</w:t>
      </w:r>
    </w:p>
    <w:p w14:paraId="00000019" w14:textId="77777777" w:rsidR="00410A38" w:rsidRDefault="005C0A49">
      <w:pPr>
        <w:pStyle w:val="Heading1"/>
      </w:pPr>
      <w:r>
        <w:t>5. Services We Provide</w:t>
      </w:r>
    </w:p>
    <w:p w14:paraId="0000001A" w14:textId="77777777" w:rsidR="00410A38" w:rsidRDefault="005C0A49">
      <w:r>
        <w:t>Services may include:</w:t>
      </w:r>
    </w:p>
    <w:p w14:paraId="0000001B" w14:textId="77777777" w:rsidR="00410A38" w:rsidRDefault="005C0A49">
      <w:pPr>
        <w:numPr>
          <w:ilvl w:val="0"/>
          <w:numId w:val="10"/>
        </w:numPr>
        <w:pBdr>
          <w:top w:val="nil"/>
          <w:left w:val="nil"/>
          <w:bottom w:val="nil"/>
          <w:right w:val="nil"/>
          <w:between w:val="nil"/>
        </w:pBdr>
        <w:spacing w:after="0"/>
      </w:pPr>
      <w:r>
        <w:rPr>
          <w:color w:val="000000"/>
        </w:rPr>
        <w:lastRenderedPageBreak/>
        <w:t>Private minor illness assessment, diagnosis, treatment and prescribing.</w:t>
      </w:r>
    </w:p>
    <w:p w14:paraId="0000001C" w14:textId="77777777" w:rsidR="00410A38" w:rsidRDefault="005C0A49">
      <w:pPr>
        <w:numPr>
          <w:ilvl w:val="0"/>
          <w:numId w:val="10"/>
        </w:numPr>
        <w:pBdr>
          <w:top w:val="nil"/>
          <w:left w:val="nil"/>
          <w:bottom w:val="nil"/>
          <w:right w:val="nil"/>
          <w:between w:val="nil"/>
        </w:pBdr>
        <w:spacing w:after="0"/>
      </w:pPr>
      <w:r>
        <w:rPr>
          <w:color w:val="000000"/>
        </w:rPr>
        <w:t>Assessment of common acute symptoms within scope of practice.</w:t>
      </w:r>
    </w:p>
    <w:p w14:paraId="0000001D" w14:textId="77777777" w:rsidR="00410A38" w:rsidRDefault="005C0A49">
      <w:pPr>
        <w:numPr>
          <w:ilvl w:val="0"/>
          <w:numId w:val="10"/>
        </w:numPr>
        <w:pBdr>
          <w:top w:val="nil"/>
          <w:left w:val="nil"/>
          <w:bottom w:val="nil"/>
          <w:right w:val="nil"/>
          <w:between w:val="nil"/>
        </w:pBdr>
        <w:spacing w:after="0"/>
      </w:pPr>
      <w:r>
        <w:rPr>
          <w:color w:val="000000"/>
        </w:rPr>
        <w:t>Wound assessment, dressing and wound care planning.</w:t>
      </w:r>
    </w:p>
    <w:p w14:paraId="0000001E" w14:textId="77777777" w:rsidR="00410A38" w:rsidRDefault="005C0A49">
      <w:pPr>
        <w:numPr>
          <w:ilvl w:val="0"/>
          <w:numId w:val="10"/>
        </w:numPr>
        <w:pBdr>
          <w:top w:val="nil"/>
          <w:left w:val="nil"/>
          <w:bottom w:val="nil"/>
          <w:right w:val="nil"/>
          <w:between w:val="nil"/>
        </w:pBdr>
        <w:spacing w:after="0"/>
      </w:pPr>
      <w:r>
        <w:rPr>
          <w:color w:val="000000"/>
        </w:rPr>
        <w:t>Leg ulcer/chronic wound assessment, including Doppler assessment where appropriate and within competence.</w:t>
      </w:r>
    </w:p>
    <w:p w14:paraId="0000001F" w14:textId="77777777" w:rsidR="00410A38" w:rsidRDefault="005C0A49">
      <w:pPr>
        <w:numPr>
          <w:ilvl w:val="0"/>
          <w:numId w:val="10"/>
        </w:numPr>
        <w:pBdr>
          <w:top w:val="nil"/>
          <w:left w:val="nil"/>
          <w:bottom w:val="nil"/>
          <w:right w:val="nil"/>
          <w:between w:val="nil"/>
        </w:pBdr>
        <w:spacing w:after="0"/>
      </w:pPr>
      <w:r>
        <w:rPr>
          <w:color w:val="000000"/>
        </w:rPr>
        <w:t>Blood tests/phlebotomy and sample handling through approved laboratory partners.</w:t>
      </w:r>
    </w:p>
    <w:p w14:paraId="00000020" w14:textId="77777777" w:rsidR="00410A38" w:rsidRDefault="005C0A49">
      <w:pPr>
        <w:numPr>
          <w:ilvl w:val="0"/>
          <w:numId w:val="10"/>
        </w:numPr>
        <w:pBdr>
          <w:top w:val="nil"/>
          <w:left w:val="nil"/>
          <w:bottom w:val="nil"/>
          <w:right w:val="nil"/>
          <w:between w:val="nil"/>
        </w:pBdr>
        <w:spacing w:after="0"/>
      </w:pPr>
      <w:r>
        <w:rPr>
          <w:color w:val="000000"/>
        </w:rPr>
        <w:t xml:space="preserve">Injections </w:t>
      </w:r>
      <w:proofErr w:type="gramStart"/>
      <w:r>
        <w:rPr>
          <w:color w:val="000000"/>
        </w:rPr>
        <w:t>where</w:t>
      </w:r>
      <w:proofErr w:type="gramEnd"/>
      <w:r>
        <w:rPr>
          <w:color w:val="000000"/>
        </w:rPr>
        <w:t xml:space="preserve"> clinically appropriate and safely prescribed or supplied.</w:t>
      </w:r>
    </w:p>
    <w:p w14:paraId="00000021" w14:textId="77777777" w:rsidR="00410A38" w:rsidRDefault="005C0A49">
      <w:pPr>
        <w:numPr>
          <w:ilvl w:val="0"/>
          <w:numId w:val="10"/>
        </w:numPr>
        <w:pBdr>
          <w:top w:val="nil"/>
          <w:left w:val="nil"/>
          <w:bottom w:val="nil"/>
          <w:right w:val="nil"/>
          <w:between w:val="nil"/>
        </w:pBdr>
        <w:spacing w:after="0"/>
      </w:pPr>
      <w:r>
        <w:rPr>
          <w:color w:val="000000"/>
        </w:rPr>
        <w:t xml:space="preserve">Clinical observations and assessment of deterioration </w:t>
      </w:r>
      <w:proofErr w:type="gramStart"/>
      <w:r>
        <w:rPr>
          <w:color w:val="000000"/>
        </w:rPr>
        <w:t>where</w:t>
      </w:r>
      <w:proofErr w:type="gramEnd"/>
      <w:r>
        <w:rPr>
          <w:color w:val="000000"/>
        </w:rPr>
        <w:t xml:space="preserve"> appropriate.</w:t>
      </w:r>
    </w:p>
    <w:p w14:paraId="00000022" w14:textId="77777777" w:rsidR="00410A38" w:rsidRDefault="005C0A49">
      <w:pPr>
        <w:numPr>
          <w:ilvl w:val="0"/>
          <w:numId w:val="10"/>
        </w:numPr>
        <w:pBdr>
          <w:top w:val="nil"/>
          <w:left w:val="nil"/>
          <w:bottom w:val="nil"/>
          <w:right w:val="nil"/>
          <w:between w:val="nil"/>
        </w:pBdr>
        <w:spacing w:after="0"/>
      </w:pPr>
      <w:r>
        <w:rPr>
          <w:color w:val="000000"/>
        </w:rPr>
        <w:t>Medication advice and private prescribing within scope.</w:t>
      </w:r>
    </w:p>
    <w:p w14:paraId="00000023" w14:textId="77777777" w:rsidR="00410A38" w:rsidRDefault="005C0A49">
      <w:pPr>
        <w:numPr>
          <w:ilvl w:val="0"/>
          <w:numId w:val="10"/>
        </w:numPr>
        <w:pBdr>
          <w:top w:val="nil"/>
          <w:left w:val="nil"/>
          <w:bottom w:val="nil"/>
          <w:right w:val="nil"/>
          <w:between w:val="nil"/>
        </w:pBdr>
        <w:spacing w:after="0"/>
      </w:pPr>
      <w:r>
        <w:rPr>
          <w:color w:val="000000"/>
        </w:rPr>
        <w:t xml:space="preserve">Home visits </w:t>
      </w:r>
      <w:proofErr w:type="gramStart"/>
      <w:r>
        <w:rPr>
          <w:color w:val="000000"/>
        </w:rPr>
        <w:t>where</w:t>
      </w:r>
      <w:proofErr w:type="gramEnd"/>
      <w:r>
        <w:rPr>
          <w:color w:val="000000"/>
        </w:rPr>
        <w:t xml:space="preserve"> suitable and safe.</w:t>
      </w:r>
    </w:p>
    <w:p w14:paraId="00000024" w14:textId="77777777" w:rsidR="00410A38" w:rsidRDefault="005C0A49">
      <w:pPr>
        <w:numPr>
          <w:ilvl w:val="0"/>
          <w:numId w:val="10"/>
        </w:numPr>
        <w:pBdr>
          <w:top w:val="nil"/>
          <w:left w:val="nil"/>
          <w:bottom w:val="nil"/>
          <w:right w:val="nil"/>
          <w:between w:val="nil"/>
        </w:pBdr>
      </w:pPr>
      <w:r>
        <w:rPr>
          <w:color w:val="000000"/>
        </w:rPr>
        <w:t>GP letters, referral advice, safety-netting and follow-up recommendations.</w:t>
      </w:r>
    </w:p>
    <w:p w14:paraId="00000025" w14:textId="77777777" w:rsidR="00410A38" w:rsidRDefault="005C0A49">
      <w:pPr>
        <w:pStyle w:val="Heading1"/>
      </w:pPr>
      <w:r>
        <w:t>6. Services We Do Not Provide</w:t>
      </w:r>
    </w:p>
    <w:p w14:paraId="00000026" w14:textId="77777777" w:rsidR="00410A38" w:rsidRDefault="005C0A49">
      <w:pPr>
        <w:numPr>
          <w:ilvl w:val="0"/>
          <w:numId w:val="10"/>
        </w:numPr>
        <w:pBdr>
          <w:top w:val="nil"/>
          <w:left w:val="nil"/>
          <w:bottom w:val="nil"/>
          <w:right w:val="nil"/>
          <w:between w:val="nil"/>
        </w:pBdr>
        <w:spacing w:after="0"/>
      </w:pPr>
      <w:r>
        <w:rPr>
          <w:color w:val="000000"/>
        </w:rPr>
        <w:t>Emergency care or ambulance services.</w:t>
      </w:r>
    </w:p>
    <w:p w14:paraId="00000027" w14:textId="77777777" w:rsidR="00410A38" w:rsidRDefault="005C0A49">
      <w:pPr>
        <w:numPr>
          <w:ilvl w:val="0"/>
          <w:numId w:val="10"/>
        </w:numPr>
        <w:pBdr>
          <w:top w:val="nil"/>
          <w:left w:val="nil"/>
          <w:bottom w:val="nil"/>
          <w:right w:val="nil"/>
          <w:between w:val="nil"/>
        </w:pBdr>
        <w:spacing w:after="0"/>
      </w:pPr>
      <w:r>
        <w:rPr>
          <w:color w:val="000000"/>
        </w:rPr>
        <w:t>Hospital-level care or inpatient care.</w:t>
      </w:r>
    </w:p>
    <w:p w14:paraId="00000028" w14:textId="77777777" w:rsidR="00410A38" w:rsidRDefault="005C0A49">
      <w:pPr>
        <w:numPr>
          <w:ilvl w:val="0"/>
          <w:numId w:val="10"/>
        </w:numPr>
        <w:pBdr>
          <w:top w:val="nil"/>
          <w:left w:val="nil"/>
          <w:bottom w:val="nil"/>
          <w:right w:val="nil"/>
          <w:between w:val="nil"/>
        </w:pBdr>
        <w:spacing w:after="0"/>
      </w:pPr>
      <w:r>
        <w:rPr>
          <w:color w:val="000000"/>
        </w:rPr>
        <w:t>Maternity care.</w:t>
      </w:r>
    </w:p>
    <w:p w14:paraId="00000029" w14:textId="77777777" w:rsidR="00410A38" w:rsidRDefault="005C0A49">
      <w:pPr>
        <w:numPr>
          <w:ilvl w:val="0"/>
          <w:numId w:val="10"/>
        </w:numPr>
        <w:pBdr>
          <w:top w:val="nil"/>
          <w:left w:val="nil"/>
          <w:bottom w:val="nil"/>
          <w:right w:val="nil"/>
          <w:between w:val="nil"/>
        </w:pBdr>
        <w:spacing w:after="0"/>
      </w:pPr>
      <w:proofErr w:type="spellStart"/>
      <w:r>
        <w:rPr>
          <w:color w:val="000000"/>
        </w:rPr>
        <w:t>Paediatric</w:t>
      </w:r>
      <w:proofErr w:type="spellEnd"/>
      <w:r>
        <w:rPr>
          <w:color w:val="000000"/>
        </w:rPr>
        <w:t xml:space="preserve"> services unless specifically added to the service scope.</w:t>
      </w:r>
    </w:p>
    <w:p w14:paraId="0000002A" w14:textId="77777777" w:rsidR="00410A38" w:rsidRDefault="005C0A49">
      <w:pPr>
        <w:numPr>
          <w:ilvl w:val="0"/>
          <w:numId w:val="10"/>
        </w:numPr>
        <w:pBdr>
          <w:top w:val="nil"/>
          <w:left w:val="nil"/>
          <w:bottom w:val="nil"/>
          <w:right w:val="nil"/>
          <w:between w:val="nil"/>
        </w:pBdr>
        <w:spacing w:after="0"/>
      </w:pPr>
      <w:r>
        <w:rPr>
          <w:color w:val="000000"/>
        </w:rPr>
        <w:t>Care outside the clinician’s competence, indemnity or CQC registration.</w:t>
      </w:r>
    </w:p>
    <w:p w14:paraId="0000002B" w14:textId="77777777" w:rsidR="00410A38" w:rsidRDefault="005C0A49">
      <w:pPr>
        <w:numPr>
          <w:ilvl w:val="0"/>
          <w:numId w:val="10"/>
        </w:numPr>
        <w:pBdr>
          <w:top w:val="nil"/>
          <w:left w:val="nil"/>
          <w:bottom w:val="nil"/>
          <w:right w:val="nil"/>
          <w:between w:val="nil"/>
        </w:pBdr>
        <w:spacing w:after="0"/>
      </w:pPr>
      <w:r>
        <w:rPr>
          <w:color w:val="000000"/>
        </w:rPr>
        <w:t>Treatment where urgent NHS or emergency assessment is more appropriate.</w:t>
      </w:r>
    </w:p>
    <w:p w14:paraId="0000002C" w14:textId="77777777" w:rsidR="00410A38" w:rsidRDefault="005C0A49">
      <w:pPr>
        <w:numPr>
          <w:ilvl w:val="0"/>
          <w:numId w:val="10"/>
        </w:numPr>
        <w:pBdr>
          <w:top w:val="nil"/>
          <w:left w:val="nil"/>
          <w:bottom w:val="nil"/>
          <w:right w:val="nil"/>
          <w:between w:val="nil"/>
        </w:pBdr>
        <w:spacing w:after="0"/>
      </w:pPr>
      <w:r>
        <w:rPr>
          <w:color w:val="000000"/>
        </w:rPr>
        <w:t>Controlled drug prescribing or supply unless specific governance arrangements are later introduced.</w:t>
      </w:r>
    </w:p>
    <w:p w14:paraId="0000002D" w14:textId="77777777" w:rsidR="00410A38" w:rsidRDefault="005C0A49">
      <w:pPr>
        <w:numPr>
          <w:ilvl w:val="0"/>
          <w:numId w:val="10"/>
        </w:numPr>
        <w:pBdr>
          <w:top w:val="nil"/>
          <w:left w:val="nil"/>
          <w:bottom w:val="nil"/>
          <w:right w:val="nil"/>
          <w:between w:val="nil"/>
        </w:pBdr>
      </w:pPr>
      <w:r>
        <w:rPr>
          <w:color w:val="000000"/>
        </w:rPr>
        <w:t>Services that require a different CQC regulated activity unless that activity has been added.</w:t>
      </w:r>
    </w:p>
    <w:p w14:paraId="0000002E" w14:textId="77777777" w:rsidR="00410A38" w:rsidRDefault="005C0A49">
      <w:pPr>
        <w:pStyle w:val="Heading1"/>
      </w:pPr>
      <w:r>
        <w:t>7. Who Can Use the Service</w:t>
      </w:r>
    </w:p>
    <w:p w14:paraId="0000002F" w14:textId="77777777" w:rsidR="00410A38" w:rsidRDefault="005C0A49">
      <w:pPr>
        <w:numPr>
          <w:ilvl w:val="0"/>
          <w:numId w:val="10"/>
        </w:numPr>
        <w:pBdr>
          <w:top w:val="nil"/>
          <w:left w:val="nil"/>
          <w:bottom w:val="nil"/>
          <w:right w:val="nil"/>
          <w:between w:val="nil"/>
        </w:pBdr>
        <w:spacing w:after="0"/>
      </w:pPr>
      <w:r>
        <w:rPr>
          <w:color w:val="000000"/>
        </w:rPr>
        <w:t>Adults aged 18 years and over.</w:t>
      </w:r>
    </w:p>
    <w:p w14:paraId="00000030" w14:textId="77777777" w:rsidR="00410A38" w:rsidRDefault="005C0A49">
      <w:pPr>
        <w:numPr>
          <w:ilvl w:val="0"/>
          <w:numId w:val="10"/>
        </w:numPr>
        <w:pBdr>
          <w:top w:val="nil"/>
          <w:left w:val="nil"/>
          <w:bottom w:val="nil"/>
          <w:right w:val="nil"/>
          <w:between w:val="nil"/>
        </w:pBdr>
        <w:spacing w:after="0"/>
      </w:pPr>
      <w:r>
        <w:rPr>
          <w:color w:val="000000"/>
        </w:rPr>
        <w:t>People who require private clinical assessment, treatment, prescribing, wound care, blood tests, injections or home-visit care within the service scope.</w:t>
      </w:r>
    </w:p>
    <w:p w14:paraId="00000031" w14:textId="77777777" w:rsidR="00410A38" w:rsidRDefault="005C0A49">
      <w:pPr>
        <w:numPr>
          <w:ilvl w:val="0"/>
          <w:numId w:val="10"/>
        </w:numPr>
        <w:pBdr>
          <w:top w:val="nil"/>
          <w:left w:val="nil"/>
          <w:bottom w:val="nil"/>
          <w:right w:val="nil"/>
          <w:between w:val="nil"/>
        </w:pBdr>
      </w:pPr>
      <w:r>
        <w:rPr>
          <w:color w:val="000000"/>
        </w:rPr>
        <w:t>People who can provide informed consent, or where a lawful best-interests process applies.</w:t>
      </w:r>
    </w:p>
    <w:p w14:paraId="00000032" w14:textId="77777777" w:rsidR="00410A38" w:rsidRDefault="005C0A49">
      <w:pPr>
        <w:pStyle w:val="Heading1"/>
      </w:pPr>
      <w:r>
        <w:t>8. How to Access the Service</w:t>
      </w:r>
    </w:p>
    <w:p w14:paraId="00000033" w14:textId="77777777" w:rsidR="00410A38" w:rsidRDefault="005C0A49">
      <w:pPr>
        <w:numPr>
          <w:ilvl w:val="0"/>
          <w:numId w:val="10"/>
        </w:numPr>
        <w:pBdr>
          <w:top w:val="nil"/>
          <w:left w:val="nil"/>
          <w:bottom w:val="nil"/>
          <w:right w:val="nil"/>
          <w:between w:val="nil"/>
        </w:pBdr>
        <w:spacing w:after="0"/>
      </w:pPr>
      <w:r>
        <w:rPr>
          <w:color w:val="000000"/>
        </w:rPr>
        <w:t>You can contact us by telephone, email, website enquiry or other agreed booking route.</w:t>
      </w:r>
    </w:p>
    <w:p w14:paraId="00000034" w14:textId="77777777" w:rsidR="00410A38" w:rsidRDefault="005C0A49">
      <w:pPr>
        <w:numPr>
          <w:ilvl w:val="0"/>
          <w:numId w:val="10"/>
        </w:numPr>
        <w:pBdr>
          <w:top w:val="nil"/>
          <w:left w:val="nil"/>
          <w:bottom w:val="nil"/>
          <w:right w:val="nil"/>
          <w:between w:val="nil"/>
        </w:pBdr>
        <w:spacing w:after="0"/>
      </w:pPr>
      <w:r>
        <w:rPr>
          <w:color w:val="000000"/>
        </w:rPr>
        <w:t>We may ask questions about your symptoms, medical history, medicines, allergies and current concerns to check whether the service is appropriate.</w:t>
      </w:r>
    </w:p>
    <w:p w14:paraId="00000035" w14:textId="77777777" w:rsidR="00410A38" w:rsidRDefault="005C0A49">
      <w:pPr>
        <w:numPr>
          <w:ilvl w:val="0"/>
          <w:numId w:val="10"/>
        </w:numPr>
        <w:pBdr>
          <w:top w:val="nil"/>
          <w:left w:val="nil"/>
          <w:bottom w:val="nil"/>
          <w:right w:val="nil"/>
          <w:between w:val="nil"/>
        </w:pBdr>
        <w:spacing w:after="0"/>
      </w:pPr>
      <w:r>
        <w:rPr>
          <w:color w:val="000000"/>
        </w:rPr>
        <w:t xml:space="preserve">If your symptoms suggest you need urgent or emergency care, we will advise you to contact NHS 111, your GP, an urgent treatment </w:t>
      </w:r>
      <w:proofErr w:type="spellStart"/>
      <w:r>
        <w:rPr>
          <w:color w:val="000000"/>
        </w:rPr>
        <w:t>centre</w:t>
      </w:r>
      <w:proofErr w:type="spellEnd"/>
      <w:r>
        <w:rPr>
          <w:color w:val="000000"/>
        </w:rPr>
        <w:t>, 999 or the emergency department as appropriate.</w:t>
      </w:r>
    </w:p>
    <w:p w14:paraId="00000036" w14:textId="77777777" w:rsidR="00410A38" w:rsidRDefault="005C0A49">
      <w:pPr>
        <w:numPr>
          <w:ilvl w:val="0"/>
          <w:numId w:val="10"/>
        </w:numPr>
        <w:pBdr>
          <w:top w:val="nil"/>
          <w:left w:val="nil"/>
          <w:bottom w:val="nil"/>
          <w:right w:val="nil"/>
          <w:between w:val="nil"/>
        </w:pBdr>
      </w:pPr>
      <w:r>
        <w:rPr>
          <w:color w:val="000000"/>
        </w:rPr>
        <w:t>Appointments are subject to availability and clinical suitability.</w:t>
      </w:r>
    </w:p>
    <w:p w14:paraId="00000037" w14:textId="77777777" w:rsidR="00410A38" w:rsidRDefault="005C0A49">
      <w:pPr>
        <w:pStyle w:val="Heading1"/>
      </w:pPr>
      <w:r>
        <w:t>9. Appointments and Home Visits</w:t>
      </w:r>
    </w:p>
    <w:p w14:paraId="00000038" w14:textId="77777777" w:rsidR="00410A38" w:rsidRDefault="005C0A49">
      <w:r>
        <w:t>Appointments may be provided at [insert clinic location] and/or in your own home, depending on the service model and your clinical needs.</w:t>
      </w:r>
    </w:p>
    <w:p w14:paraId="00000039" w14:textId="77777777" w:rsidR="00410A38" w:rsidRDefault="005C0A49">
      <w:pPr>
        <w:numPr>
          <w:ilvl w:val="0"/>
          <w:numId w:val="10"/>
        </w:numPr>
        <w:pBdr>
          <w:top w:val="nil"/>
          <w:left w:val="nil"/>
          <w:bottom w:val="nil"/>
          <w:right w:val="nil"/>
          <w:between w:val="nil"/>
        </w:pBdr>
        <w:spacing w:after="0"/>
      </w:pPr>
      <w:r>
        <w:rPr>
          <w:color w:val="000000"/>
        </w:rPr>
        <w:t>Before a home visit, we may assess whether the visit is suitable and safe.</w:t>
      </w:r>
    </w:p>
    <w:p w14:paraId="0000003A" w14:textId="77777777" w:rsidR="00410A38" w:rsidRDefault="005C0A49">
      <w:pPr>
        <w:numPr>
          <w:ilvl w:val="0"/>
          <w:numId w:val="10"/>
        </w:numPr>
        <w:pBdr>
          <w:top w:val="nil"/>
          <w:left w:val="nil"/>
          <w:bottom w:val="nil"/>
          <w:right w:val="nil"/>
          <w:between w:val="nil"/>
        </w:pBdr>
        <w:spacing w:after="0"/>
      </w:pPr>
      <w:r>
        <w:rPr>
          <w:color w:val="000000"/>
        </w:rPr>
        <w:lastRenderedPageBreak/>
        <w:t>We may decline or rearrange a home visit if there are safety, infection control, clinical or access concerns.</w:t>
      </w:r>
    </w:p>
    <w:p w14:paraId="0000003B" w14:textId="77777777" w:rsidR="00410A38" w:rsidRDefault="005C0A49">
      <w:pPr>
        <w:numPr>
          <w:ilvl w:val="0"/>
          <w:numId w:val="10"/>
        </w:numPr>
        <w:pBdr>
          <w:top w:val="nil"/>
          <w:left w:val="nil"/>
          <w:bottom w:val="nil"/>
          <w:right w:val="nil"/>
          <w:between w:val="nil"/>
        </w:pBdr>
        <w:spacing w:after="0"/>
      </w:pPr>
      <w:r>
        <w:rPr>
          <w:color w:val="000000"/>
        </w:rPr>
        <w:t xml:space="preserve">Please ensure pets are </w:t>
      </w:r>
      <w:proofErr w:type="gramStart"/>
      <w:r>
        <w:rPr>
          <w:color w:val="000000"/>
        </w:rPr>
        <w:t>secured</w:t>
      </w:r>
      <w:proofErr w:type="gramEnd"/>
      <w:r>
        <w:rPr>
          <w:color w:val="000000"/>
        </w:rPr>
        <w:t xml:space="preserve">, the environment is safe, and there </w:t>
      </w:r>
      <w:proofErr w:type="gramStart"/>
      <w:r>
        <w:rPr>
          <w:color w:val="000000"/>
        </w:rPr>
        <w:t>is</w:t>
      </w:r>
      <w:proofErr w:type="gramEnd"/>
      <w:r>
        <w:rPr>
          <w:color w:val="000000"/>
        </w:rPr>
        <w:t xml:space="preserve"> adequate lighting and space for assessment/treatment.</w:t>
      </w:r>
    </w:p>
    <w:p w14:paraId="0000003C" w14:textId="77777777" w:rsidR="00410A38" w:rsidRDefault="005C0A49">
      <w:pPr>
        <w:numPr>
          <w:ilvl w:val="0"/>
          <w:numId w:val="10"/>
        </w:numPr>
        <w:pBdr>
          <w:top w:val="nil"/>
          <w:left w:val="nil"/>
          <w:bottom w:val="nil"/>
          <w:right w:val="nil"/>
          <w:between w:val="nil"/>
        </w:pBdr>
      </w:pPr>
      <w:r>
        <w:rPr>
          <w:color w:val="000000"/>
        </w:rPr>
        <w:t>A responsible adult may be required to be present in some circumstances, for example where there are safeguarding, mobility or capacity concerns.</w:t>
      </w:r>
    </w:p>
    <w:p w14:paraId="0000003D" w14:textId="77777777" w:rsidR="00410A38" w:rsidRDefault="005C0A49">
      <w:pPr>
        <w:pStyle w:val="Heading1"/>
      </w:pPr>
      <w:r>
        <w:t>10. Fees and Payment</w:t>
      </w:r>
    </w:p>
    <w:p w14:paraId="0000003E" w14:textId="77777777" w:rsidR="00410A38" w:rsidRDefault="005C0A49">
      <w:pPr>
        <w:numPr>
          <w:ilvl w:val="0"/>
          <w:numId w:val="10"/>
        </w:numPr>
        <w:pBdr>
          <w:top w:val="nil"/>
          <w:left w:val="nil"/>
          <w:bottom w:val="nil"/>
          <w:right w:val="nil"/>
          <w:between w:val="nil"/>
        </w:pBdr>
        <w:spacing w:after="0"/>
      </w:pPr>
      <w:r>
        <w:rPr>
          <w:color w:val="000000"/>
        </w:rPr>
        <w:t>Fees will be explained before booking wherever possible.</w:t>
      </w:r>
    </w:p>
    <w:p w14:paraId="0000003F" w14:textId="77777777" w:rsidR="00410A38" w:rsidRDefault="005C0A49">
      <w:pPr>
        <w:numPr>
          <w:ilvl w:val="0"/>
          <w:numId w:val="10"/>
        </w:numPr>
        <w:pBdr>
          <w:top w:val="nil"/>
          <w:left w:val="nil"/>
          <w:bottom w:val="nil"/>
          <w:right w:val="nil"/>
          <w:between w:val="nil"/>
        </w:pBdr>
        <w:spacing w:after="0"/>
      </w:pPr>
      <w:r>
        <w:rPr>
          <w:color w:val="000000"/>
        </w:rPr>
        <w:t>Additional costs may apply for prescriptions, medicines, dressings, laboratory tests, travel, follow-up appointments or reports.</w:t>
      </w:r>
    </w:p>
    <w:p w14:paraId="00000040" w14:textId="77777777" w:rsidR="00410A38" w:rsidRDefault="005C0A49">
      <w:pPr>
        <w:numPr>
          <w:ilvl w:val="0"/>
          <w:numId w:val="10"/>
        </w:numPr>
        <w:pBdr>
          <w:top w:val="nil"/>
          <w:left w:val="nil"/>
          <w:bottom w:val="nil"/>
          <w:right w:val="nil"/>
          <w:between w:val="nil"/>
        </w:pBdr>
        <w:spacing w:after="0"/>
      </w:pPr>
      <w:r>
        <w:rPr>
          <w:color w:val="000000"/>
        </w:rPr>
        <w:t xml:space="preserve">Payment terms: </w:t>
      </w:r>
    </w:p>
    <w:p w14:paraId="00000041" w14:textId="77777777" w:rsidR="00410A38" w:rsidRDefault="005C0A49">
      <w:pPr>
        <w:pStyle w:val="Heading2"/>
        <w:keepNext w:val="0"/>
        <w:keepLines w:val="0"/>
        <w:shd w:val="clear" w:color="auto" w:fill="FFFFFF"/>
        <w:spacing w:before="360" w:after="80" w:line="360" w:lineRule="auto"/>
        <w:rPr>
          <w:rFonts w:ascii="Arial" w:eastAsia="Arial" w:hAnsi="Arial" w:cs="Arial"/>
          <w:color w:val="222222"/>
          <w:sz w:val="20"/>
          <w:szCs w:val="20"/>
        </w:rPr>
      </w:pPr>
      <w:bookmarkStart w:id="0" w:name="_heading=h.exyxuh1w79s1" w:colFirst="0" w:colLast="0"/>
      <w:bookmarkEnd w:id="0"/>
      <w:r>
        <w:rPr>
          <w:rFonts w:ascii="Arial" w:eastAsia="Arial" w:hAnsi="Arial" w:cs="Arial"/>
          <w:color w:val="222222"/>
          <w:sz w:val="20"/>
          <w:szCs w:val="20"/>
        </w:rPr>
        <w:t>Fees</w:t>
      </w:r>
    </w:p>
    <w:p w14:paraId="00000042" w14:textId="77777777" w:rsidR="00410A38" w:rsidRDefault="005C0A49">
      <w:pPr>
        <w:numPr>
          <w:ilvl w:val="0"/>
          <w:numId w:val="11"/>
        </w:numPr>
        <w:spacing w:before="320" w:after="0"/>
        <w:ind w:left="940"/>
      </w:pPr>
      <w:r>
        <w:rPr>
          <w:color w:val="222222"/>
        </w:rPr>
        <w:t>All fees will be clearly communicated to patients before treatment or services are provided.</w:t>
      </w:r>
    </w:p>
    <w:p w14:paraId="00000043" w14:textId="77777777" w:rsidR="00410A38" w:rsidRDefault="005C0A49">
      <w:pPr>
        <w:numPr>
          <w:ilvl w:val="0"/>
          <w:numId w:val="11"/>
        </w:numPr>
        <w:spacing w:after="0"/>
        <w:ind w:left="940"/>
      </w:pPr>
      <w:r>
        <w:rPr>
          <w:color w:val="222222"/>
        </w:rPr>
        <w:t>Fees are payable in full at the time of the appointment unless otherwise agreed in advance.</w:t>
      </w:r>
    </w:p>
    <w:p w14:paraId="00000044" w14:textId="77777777" w:rsidR="00410A38" w:rsidRDefault="005C0A49">
      <w:pPr>
        <w:numPr>
          <w:ilvl w:val="0"/>
          <w:numId w:val="11"/>
        </w:numPr>
        <w:ind w:left="940"/>
      </w:pPr>
      <w:r>
        <w:rPr>
          <w:color w:val="222222"/>
        </w:rPr>
        <w:t>A written receipt can be provided upon request.</w:t>
      </w:r>
    </w:p>
    <w:p w14:paraId="00000045" w14:textId="77777777" w:rsidR="00410A38" w:rsidRDefault="005C0A49">
      <w:pPr>
        <w:pStyle w:val="Heading2"/>
        <w:keepNext w:val="0"/>
        <w:keepLines w:val="0"/>
        <w:shd w:val="clear" w:color="auto" w:fill="FFFFFF"/>
        <w:spacing w:before="360" w:after="80" w:line="360" w:lineRule="auto"/>
        <w:rPr>
          <w:rFonts w:ascii="Arial" w:eastAsia="Arial" w:hAnsi="Arial" w:cs="Arial"/>
          <w:color w:val="222222"/>
          <w:sz w:val="20"/>
          <w:szCs w:val="20"/>
        </w:rPr>
      </w:pPr>
      <w:bookmarkStart w:id="1" w:name="_heading=h.kr4718m7dt1x" w:colFirst="0" w:colLast="0"/>
      <w:bookmarkEnd w:id="1"/>
      <w:r>
        <w:rPr>
          <w:rFonts w:ascii="Arial" w:eastAsia="Arial" w:hAnsi="Arial" w:cs="Arial"/>
          <w:color w:val="222222"/>
          <w:sz w:val="20"/>
          <w:szCs w:val="20"/>
        </w:rPr>
        <w:t>Accepted Methods of Payment</w:t>
      </w:r>
    </w:p>
    <w:p w14:paraId="00000046" w14:textId="77777777" w:rsidR="00410A38" w:rsidRDefault="005C0A49">
      <w:pPr>
        <w:shd w:val="clear" w:color="auto" w:fill="FFFFFF"/>
        <w:spacing w:before="320" w:line="360" w:lineRule="auto"/>
        <w:rPr>
          <w:color w:val="222222"/>
        </w:rPr>
      </w:pPr>
      <w:proofErr w:type="spellStart"/>
      <w:r>
        <w:rPr>
          <w:color w:val="222222"/>
        </w:rPr>
        <w:t>NurseLed</w:t>
      </w:r>
      <w:proofErr w:type="spellEnd"/>
      <w:r>
        <w:rPr>
          <w:color w:val="222222"/>
        </w:rPr>
        <w:t xml:space="preserve"> Medical accepts payment by:</w:t>
      </w:r>
    </w:p>
    <w:p w14:paraId="00000047" w14:textId="77777777" w:rsidR="00410A38" w:rsidRDefault="005C0A49">
      <w:pPr>
        <w:numPr>
          <w:ilvl w:val="0"/>
          <w:numId w:val="1"/>
        </w:numPr>
        <w:spacing w:before="320" w:after="0"/>
        <w:ind w:left="940"/>
      </w:pPr>
      <w:r>
        <w:rPr>
          <w:color w:val="222222"/>
        </w:rPr>
        <w:t>Bank transfer</w:t>
      </w:r>
    </w:p>
    <w:p w14:paraId="00000048" w14:textId="77777777" w:rsidR="00410A38" w:rsidRDefault="005C0A49">
      <w:pPr>
        <w:numPr>
          <w:ilvl w:val="0"/>
          <w:numId w:val="1"/>
        </w:numPr>
        <w:ind w:left="940"/>
      </w:pPr>
      <w:r>
        <w:rPr>
          <w:color w:val="222222"/>
        </w:rPr>
        <w:t>Cash</w:t>
      </w:r>
    </w:p>
    <w:p w14:paraId="00000049" w14:textId="77777777" w:rsidR="00410A38" w:rsidRDefault="005C0A49">
      <w:pPr>
        <w:shd w:val="clear" w:color="auto" w:fill="FFFFFF"/>
        <w:spacing w:before="320" w:line="360" w:lineRule="auto"/>
        <w:rPr>
          <w:color w:val="222222"/>
        </w:rPr>
      </w:pPr>
      <w:r>
        <w:rPr>
          <w:color w:val="222222"/>
        </w:rPr>
        <w:t>Card payments, cheques, and credit facilities are not currently accepted.</w:t>
      </w:r>
    </w:p>
    <w:p w14:paraId="0000004A" w14:textId="77777777" w:rsidR="00410A38" w:rsidRDefault="005C0A49">
      <w:pPr>
        <w:pStyle w:val="Heading2"/>
        <w:keepNext w:val="0"/>
        <w:keepLines w:val="0"/>
        <w:shd w:val="clear" w:color="auto" w:fill="FFFFFF"/>
        <w:spacing w:before="360" w:after="80" w:line="360" w:lineRule="auto"/>
        <w:rPr>
          <w:rFonts w:ascii="Arial" w:eastAsia="Arial" w:hAnsi="Arial" w:cs="Arial"/>
          <w:color w:val="222222"/>
          <w:sz w:val="20"/>
          <w:szCs w:val="20"/>
        </w:rPr>
      </w:pPr>
      <w:bookmarkStart w:id="2" w:name="_heading=h.ez9clz8u12qu" w:colFirst="0" w:colLast="0"/>
      <w:bookmarkEnd w:id="2"/>
      <w:r>
        <w:rPr>
          <w:rFonts w:ascii="Arial" w:eastAsia="Arial" w:hAnsi="Arial" w:cs="Arial"/>
          <w:color w:val="222222"/>
          <w:sz w:val="20"/>
          <w:szCs w:val="20"/>
        </w:rPr>
        <w:t>Timing of Payment</w:t>
      </w:r>
    </w:p>
    <w:p w14:paraId="0000004B" w14:textId="77777777" w:rsidR="00410A38" w:rsidRDefault="005C0A49">
      <w:pPr>
        <w:pStyle w:val="Heading3"/>
        <w:keepNext w:val="0"/>
        <w:keepLines w:val="0"/>
        <w:shd w:val="clear" w:color="auto" w:fill="FFFFFF"/>
        <w:spacing w:before="280" w:after="80" w:line="360" w:lineRule="auto"/>
        <w:rPr>
          <w:rFonts w:ascii="Arial" w:eastAsia="Arial" w:hAnsi="Arial" w:cs="Arial"/>
          <w:color w:val="222222"/>
        </w:rPr>
      </w:pPr>
      <w:bookmarkStart w:id="3" w:name="_heading=h.mfphstxrf8ql" w:colFirst="0" w:colLast="0"/>
      <w:bookmarkEnd w:id="3"/>
      <w:r>
        <w:rPr>
          <w:rFonts w:ascii="Arial" w:eastAsia="Arial" w:hAnsi="Arial" w:cs="Arial"/>
          <w:color w:val="222222"/>
        </w:rPr>
        <w:t>Clinic Appointments</w:t>
      </w:r>
    </w:p>
    <w:p w14:paraId="0000004C" w14:textId="77777777" w:rsidR="00410A38" w:rsidRDefault="005C0A49">
      <w:pPr>
        <w:shd w:val="clear" w:color="auto" w:fill="FFFFFF"/>
        <w:spacing w:before="320" w:line="360" w:lineRule="auto"/>
        <w:rPr>
          <w:color w:val="222222"/>
        </w:rPr>
      </w:pPr>
      <w:r>
        <w:rPr>
          <w:color w:val="222222"/>
        </w:rPr>
        <w:t>Payment is due immediately following completion of the consultation or treatment.</w:t>
      </w:r>
    </w:p>
    <w:p w14:paraId="0000004D" w14:textId="77777777" w:rsidR="00410A38" w:rsidRDefault="005C0A49">
      <w:pPr>
        <w:pStyle w:val="Heading3"/>
        <w:keepNext w:val="0"/>
        <w:keepLines w:val="0"/>
        <w:shd w:val="clear" w:color="auto" w:fill="FFFFFF"/>
        <w:spacing w:before="280" w:after="80" w:line="360" w:lineRule="auto"/>
        <w:rPr>
          <w:rFonts w:ascii="Arial" w:eastAsia="Arial" w:hAnsi="Arial" w:cs="Arial"/>
          <w:color w:val="222222"/>
        </w:rPr>
      </w:pPr>
      <w:bookmarkStart w:id="4" w:name="_heading=h.nyyriuvwkkgi" w:colFirst="0" w:colLast="0"/>
      <w:bookmarkEnd w:id="4"/>
      <w:r>
        <w:rPr>
          <w:rFonts w:ascii="Arial" w:eastAsia="Arial" w:hAnsi="Arial" w:cs="Arial"/>
          <w:color w:val="222222"/>
        </w:rPr>
        <w:t>Home Visits</w:t>
      </w:r>
    </w:p>
    <w:p w14:paraId="0000004E" w14:textId="77777777" w:rsidR="00410A38" w:rsidRDefault="005C0A49">
      <w:pPr>
        <w:shd w:val="clear" w:color="auto" w:fill="FFFFFF"/>
        <w:spacing w:before="320" w:line="360" w:lineRule="auto"/>
        <w:rPr>
          <w:color w:val="222222"/>
        </w:rPr>
      </w:pPr>
      <w:r>
        <w:rPr>
          <w:color w:val="222222"/>
        </w:rPr>
        <w:t>Payment is due at the end of the visit unless payment has been made in advance by bank transfer.</w:t>
      </w:r>
    </w:p>
    <w:p w14:paraId="0000004F" w14:textId="77777777" w:rsidR="00410A38" w:rsidRDefault="005C0A49">
      <w:pPr>
        <w:pStyle w:val="Heading3"/>
        <w:keepNext w:val="0"/>
        <w:keepLines w:val="0"/>
        <w:shd w:val="clear" w:color="auto" w:fill="FFFFFF"/>
        <w:spacing w:before="280" w:after="80" w:line="360" w:lineRule="auto"/>
        <w:rPr>
          <w:rFonts w:ascii="Arial" w:eastAsia="Arial" w:hAnsi="Arial" w:cs="Arial"/>
          <w:color w:val="222222"/>
        </w:rPr>
      </w:pPr>
      <w:bookmarkStart w:id="5" w:name="_heading=h.jmlwufjndnzz" w:colFirst="0" w:colLast="0"/>
      <w:bookmarkEnd w:id="5"/>
      <w:r>
        <w:rPr>
          <w:rFonts w:ascii="Arial" w:eastAsia="Arial" w:hAnsi="Arial" w:cs="Arial"/>
          <w:color w:val="222222"/>
        </w:rPr>
        <w:lastRenderedPageBreak/>
        <w:t>Remote Consultations</w:t>
      </w:r>
    </w:p>
    <w:p w14:paraId="00000050" w14:textId="77777777" w:rsidR="00410A38" w:rsidRDefault="005C0A49">
      <w:pPr>
        <w:shd w:val="clear" w:color="auto" w:fill="FFFFFF"/>
        <w:spacing w:before="320" w:line="360" w:lineRule="auto"/>
        <w:rPr>
          <w:color w:val="222222"/>
        </w:rPr>
      </w:pPr>
      <w:r>
        <w:rPr>
          <w:color w:val="222222"/>
        </w:rPr>
        <w:t>Payment must be received prior to the consultation taking place.</w:t>
      </w:r>
    </w:p>
    <w:p w14:paraId="00000051" w14:textId="77777777" w:rsidR="00410A38" w:rsidRDefault="005C0A49">
      <w:pPr>
        <w:shd w:val="clear" w:color="auto" w:fill="FFFFFF"/>
        <w:spacing w:before="320" w:line="360" w:lineRule="auto"/>
        <w:rPr>
          <w:b/>
          <w:bCs/>
          <w:color w:val="222222"/>
        </w:rPr>
      </w:pPr>
      <w:r>
        <w:rPr>
          <w:b/>
          <w:bCs/>
          <w:color w:val="222222"/>
        </w:rPr>
        <w:t xml:space="preserve">Prescriptions, Referral Letters and </w:t>
      </w:r>
      <w:proofErr w:type="gramStart"/>
      <w:r>
        <w:rPr>
          <w:b/>
          <w:bCs/>
          <w:color w:val="222222"/>
        </w:rPr>
        <w:t>Non Urgent</w:t>
      </w:r>
      <w:proofErr w:type="gramEnd"/>
      <w:r>
        <w:rPr>
          <w:b/>
          <w:bCs/>
          <w:color w:val="222222"/>
        </w:rPr>
        <w:t xml:space="preserve"> Reports</w:t>
      </w:r>
    </w:p>
    <w:p w14:paraId="00000052" w14:textId="77777777" w:rsidR="00410A38" w:rsidRDefault="005C0A49">
      <w:pPr>
        <w:shd w:val="clear" w:color="auto" w:fill="FFFFFF"/>
        <w:spacing w:before="320" w:line="360" w:lineRule="auto"/>
        <w:rPr>
          <w:color w:val="222222"/>
        </w:rPr>
      </w:pPr>
      <w:r>
        <w:rPr>
          <w:color w:val="222222"/>
        </w:rPr>
        <w:t>Payment must be settled before prescriptions, referral letters, or non-urgent reports are released.</w:t>
      </w:r>
    </w:p>
    <w:p w14:paraId="00000053" w14:textId="77777777" w:rsidR="00410A38" w:rsidRDefault="005C0A49">
      <w:pPr>
        <w:pStyle w:val="Heading2"/>
        <w:keepNext w:val="0"/>
        <w:keepLines w:val="0"/>
        <w:shd w:val="clear" w:color="auto" w:fill="FFFFFF"/>
        <w:spacing w:before="360" w:after="80" w:line="360" w:lineRule="auto"/>
        <w:rPr>
          <w:rFonts w:ascii="Arial" w:eastAsia="Arial" w:hAnsi="Arial" w:cs="Arial"/>
          <w:color w:val="222222"/>
          <w:sz w:val="20"/>
          <w:szCs w:val="20"/>
        </w:rPr>
      </w:pPr>
      <w:bookmarkStart w:id="6" w:name="_heading=h.egv7zbbqq3vg" w:colFirst="0" w:colLast="0"/>
      <w:bookmarkEnd w:id="6"/>
      <w:r>
        <w:rPr>
          <w:rFonts w:ascii="Arial" w:eastAsia="Arial" w:hAnsi="Arial" w:cs="Arial"/>
          <w:color w:val="222222"/>
          <w:sz w:val="20"/>
          <w:szCs w:val="20"/>
        </w:rPr>
        <w:t>Outstanding Payments</w:t>
      </w:r>
    </w:p>
    <w:p w14:paraId="00000054" w14:textId="77777777" w:rsidR="00410A38" w:rsidRDefault="005C0A49">
      <w:pPr>
        <w:numPr>
          <w:ilvl w:val="0"/>
          <w:numId w:val="9"/>
        </w:numPr>
        <w:spacing w:before="320" w:after="0"/>
        <w:ind w:left="940"/>
      </w:pPr>
      <w:r>
        <w:rPr>
          <w:color w:val="222222"/>
        </w:rPr>
        <w:t>Any outstanding balance must be paid within 7 days of the invoice date unless alternative arrangements have been agreed.</w:t>
      </w:r>
    </w:p>
    <w:p w14:paraId="00000055" w14:textId="77777777" w:rsidR="00410A38" w:rsidRDefault="005C0A49">
      <w:pPr>
        <w:numPr>
          <w:ilvl w:val="0"/>
          <w:numId w:val="9"/>
        </w:numPr>
        <w:ind w:left="940"/>
      </w:pPr>
      <w:proofErr w:type="spellStart"/>
      <w:r>
        <w:rPr>
          <w:color w:val="222222"/>
        </w:rPr>
        <w:t>NurseLed</w:t>
      </w:r>
      <w:proofErr w:type="spellEnd"/>
      <w:r>
        <w:rPr>
          <w:color w:val="222222"/>
        </w:rPr>
        <w:t xml:space="preserve"> Medical reserves the right to withhold non-urgent follow-up services until outstanding fees have been settled.</w:t>
      </w:r>
    </w:p>
    <w:p w14:paraId="00000056" w14:textId="77777777" w:rsidR="00410A38" w:rsidRDefault="005C0A49">
      <w:pPr>
        <w:pStyle w:val="Heading2"/>
        <w:keepNext w:val="0"/>
        <w:keepLines w:val="0"/>
        <w:shd w:val="clear" w:color="auto" w:fill="FFFFFF"/>
        <w:spacing w:before="360" w:after="80" w:line="360" w:lineRule="auto"/>
        <w:rPr>
          <w:rFonts w:ascii="Arial" w:eastAsia="Arial" w:hAnsi="Arial" w:cs="Arial"/>
          <w:color w:val="222222"/>
          <w:sz w:val="20"/>
          <w:szCs w:val="20"/>
        </w:rPr>
      </w:pPr>
      <w:bookmarkStart w:id="7" w:name="_heading=h.2efly5pk0yww" w:colFirst="0" w:colLast="0"/>
      <w:bookmarkEnd w:id="7"/>
      <w:r>
        <w:rPr>
          <w:rFonts w:ascii="Arial" w:eastAsia="Arial" w:hAnsi="Arial" w:cs="Arial"/>
          <w:color w:val="222222"/>
          <w:sz w:val="20"/>
          <w:szCs w:val="20"/>
        </w:rPr>
        <w:t>Refunds</w:t>
      </w:r>
    </w:p>
    <w:p w14:paraId="00000057" w14:textId="77777777" w:rsidR="00410A38" w:rsidRDefault="005C0A49">
      <w:pPr>
        <w:shd w:val="clear" w:color="auto" w:fill="FFFFFF"/>
        <w:spacing w:before="320" w:line="360" w:lineRule="auto"/>
        <w:rPr>
          <w:color w:val="222222"/>
        </w:rPr>
      </w:pPr>
      <w:r>
        <w:rPr>
          <w:color w:val="222222"/>
        </w:rPr>
        <w:t>Refunds will be considered where:</w:t>
      </w:r>
    </w:p>
    <w:p w14:paraId="00000058" w14:textId="77777777" w:rsidR="00410A38" w:rsidRDefault="005C0A49">
      <w:pPr>
        <w:numPr>
          <w:ilvl w:val="0"/>
          <w:numId w:val="6"/>
        </w:numPr>
        <w:spacing w:before="320" w:after="0"/>
        <w:ind w:left="940"/>
      </w:pPr>
      <w:r>
        <w:rPr>
          <w:color w:val="222222"/>
        </w:rPr>
        <w:t>A service has been paid for but not provided.</w:t>
      </w:r>
    </w:p>
    <w:p w14:paraId="00000059" w14:textId="77777777" w:rsidR="00410A38" w:rsidRDefault="005C0A49">
      <w:pPr>
        <w:numPr>
          <w:ilvl w:val="0"/>
          <w:numId w:val="6"/>
        </w:numPr>
        <w:spacing w:after="0"/>
        <w:ind w:left="940"/>
      </w:pPr>
      <w:proofErr w:type="spellStart"/>
      <w:r>
        <w:rPr>
          <w:color w:val="222222"/>
        </w:rPr>
        <w:t>NurseLed</w:t>
      </w:r>
      <w:proofErr w:type="spellEnd"/>
      <w:r>
        <w:rPr>
          <w:color w:val="222222"/>
        </w:rPr>
        <w:t xml:space="preserve"> Medical cancels an appointment and an alternative appointment cannot be arranged.</w:t>
      </w:r>
    </w:p>
    <w:p w14:paraId="0000005A" w14:textId="77777777" w:rsidR="00410A38" w:rsidRDefault="005C0A49">
      <w:pPr>
        <w:numPr>
          <w:ilvl w:val="0"/>
          <w:numId w:val="6"/>
        </w:numPr>
        <w:ind w:left="940"/>
      </w:pPr>
      <w:r>
        <w:rPr>
          <w:color w:val="222222"/>
        </w:rPr>
        <w:t>A refund is deemed appropriate following investigation of a complaint.</w:t>
      </w:r>
    </w:p>
    <w:p w14:paraId="0000005B" w14:textId="77777777" w:rsidR="00410A38" w:rsidRDefault="005C0A49">
      <w:pPr>
        <w:shd w:val="clear" w:color="auto" w:fill="FFFFFF"/>
        <w:spacing w:before="320" w:line="360" w:lineRule="auto"/>
        <w:rPr>
          <w:color w:val="222222"/>
        </w:rPr>
      </w:pPr>
      <w:r>
        <w:rPr>
          <w:color w:val="222222"/>
        </w:rPr>
        <w:t>Refunds will normally be processed within 14 working days.</w:t>
      </w:r>
    </w:p>
    <w:p w14:paraId="0000005C" w14:textId="77777777" w:rsidR="00410A38" w:rsidRDefault="005C0A49">
      <w:pPr>
        <w:pStyle w:val="Heading2"/>
        <w:keepNext w:val="0"/>
        <w:keepLines w:val="0"/>
        <w:shd w:val="clear" w:color="auto" w:fill="FFFFFF"/>
        <w:spacing w:before="360" w:after="80" w:line="360" w:lineRule="auto"/>
        <w:rPr>
          <w:rFonts w:ascii="Arial" w:eastAsia="Arial" w:hAnsi="Arial" w:cs="Arial"/>
          <w:color w:val="222222"/>
          <w:sz w:val="20"/>
          <w:szCs w:val="20"/>
        </w:rPr>
      </w:pPr>
      <w:bookmarkStart w:id="8" w:name="_heading=h.eta2bb2bwwng" w:colFirst="0" w:colLast="0"/>
      <w:bookmarkEnd w:id="8"/>
      <w:r>
        <w:rPr>
          <w:rFonts w:ascii="Arial" w:eastAsia="Arial" w:hAnsi="Arial" w:cs="Arial"/>
          <w:color w:val="222222"/>
          <w:sz w:val="20"/>
          <w:szCs w:val="20"/>
        </w:rPr>
        <w:t>Invoices</w:t>
      </w:r>
    </w:p>
    <w:p w14:paraId="0000005D" w14:textId="77777777" w:rsidR="00410A38" w:rsidRDefault="005C0A49">
      <w:pPr>
        <w:shd w:val="clear" w:color="auto" w:fill="FFFFFF"/>
        <w:spacing w:before="320" w:line="360" w:lineRule="auto"/>
        <w:rPr>
          <w:color w:val="222222"/>
        </w:rPr>
      </w:pPr>
      <w:r>
        <w:rPr>
          <w:color w:val="222222"/>
        </w:rPr>
        <w:t>Where an invoice is issued:</w:t>
      </w:r>
    </w:p>
    <w:p w14:paraId="0000005E" w14:textId="77777777" w:rsidR="00410A38" w:rsidRDefault="005C0A49">
      <w:pPr>
        <w:numPr>
          <w:ilvl w:val="0"/>
          <w:numId w:val="7"/>
        </w:numPr>
        <w:spacing w:before="320" w:after="0"/>
        <w:ind w:left="940"/>
      </w:pPr>
      <w:r>
        <w:rPr>
          <w:color w:val="222222"/>
        </w:rPr>
        <w:t>Payment terms are 7 days from the invoice date.</w:t>
      </w:r>
    </w:p>
    <w:p w14:paraId="0000005F" w14:textId="77777777" w:rsidR="00410A38" w:rsidRDefault="005C0A49">
      <w:pPr>
        <w:numPr>
          <w:ilvl w:val="0"/>
          <w:numId w:val="7"/>
        </w:numPr>
        <w:ind w:left="940"/>
      </w:pPr>
      <w:r>
        <w:rPr>
          <w:color w:val="222222"/>
        </w:rPr>
        <w:t>Payment details will be included on the invoice.</w:t>
      </w:r>
    </w:p>
    <w:p w14:paraId="00000060" w14:textId="77777777" w:rsidR="00410A38" w:rsidRDefault="005C0A49">
      <w:pPr>
        <w:pStyle w:val="Heading2"/>
        <w:keepNext w:val="0"/>
        <w:keepLines w:val="0"/>
        <w:shd w:val="clear" w:color="auto" w:fill="FFFFFF"/>
        <w:spacing w:before="360" w:after="80" w:line="360" w:lineRule="auto"/>
        <w:rPr>
          <w:rFonts w:ascii="Arial" w:eastAsia="Arial" w:hAnsi="Arial" w:cs="Arial"/>
          <w:color w:val="222222"/>
          <w:sz w:val="20"/>
          <w:szCs w:val="20"/>
        </w:rPr>
      </w:pPr>
      <w:bookmarkStart w:id="9" w:name="_heading=h.5o7tluuw11oy" w:colFirst="0" w:colLast="0"/>
      <w:bookmarkEnd w:id="9"/>
      <w:r>
        <w:rPr>
          <w:rFonts w:ascii="Arial" w:eastAsia="Arial" w:hAnsi="Arial" w:cs="Arial"/>
          <w:color w:val="222222"/>
          <w:sz w:val="20"/>
          <w:szCs w:val="20"/>
        </w:rPr>
        <w:t>Patient Information</w:t>
      </w:r>
    </w:p>
    <w:p w14:paraId="00000061" w14:textId="77777777" w:rsidR="00410A38" w:rsidRDefault="005C0A49">
      <w:pPr>
        <w:shd w:val="clear" w:color="auto" w:fill="FFFFFF"/>
        <w:spacing w:before="320" w:line="360" w:lineRule="auto"/>
        <w:rPr>
          <w:color w:val="222222"/>
        </w:rPr>
      </w:pPr>
      <w:r>
        <w:rPr>
          <w:color w:val="222222"/>
        </w:rPr>
        <w:t>Patients will receive information regarding:</w:t>
      </w:r>
    </w:p>
    <w:p w14:paraId="00000062" w14:textId="77777777" w:rsidR="00410A38" w:rsidRDefault="005C0A49">
      <w:pPr>
        <w:numPr>
          <w:ilvl w:val="0"/>
          <w:numId w:val="2"/>
        </w:numPr>
        <w:spacing w:before="320" w:after="0"/>
        <w:ind w:left="940"/>
      </w:pPr>
      <w:r>
        <w:rPr>
          <w:color w:val="222222"/>
        </w:rPr>
        <w:t>Consultation fees.</w:t>
      </w:r>
    </w:p>
    <w:p w14:paraId="00000063" w14:textId="77777777" w:rsidR="00410A38" w:rsidRDefault="005C0A49">
      <w:pPr>
        <w:numPr>
          <w:ilvl w:val="0"/>
          <w:numId w:val="2"/>
        </w:numPr>
        <w:spacing w:after="0"/>
        <w:ind w:left="940"/>
      </w:pPr>
      <w:r>
        <w:rPr>
          <w:color w:val="222222"/>
        </w:rPr>
        <w:t>Treatment costs.</w:t>
      </w:r>
    </w:p>
    <w:p w14:paraId="00000064" w14:textId="77777777" w:rsidR="00410A38" w:rsidRDefault="005C0A49">
      <w:pPr>
        <w:numPr>
          <w:ilvl w:val="0"/>
          <w:numId w:val="2"/>
        </w:numPr>
        <w:spacing w:after="0"/>
        <w:ind w:left="940"/>
      </w:pPr>
      <w:r>
        <w:rPr>
          <w:color w:val="222222"/>
        </w:rPr>
        <w:t>Cancellation charges.</w:t>
      </w:r>
    </w:p>
    <w:p w14:paraId="00000065" w14:textId="77777777" w:rsidR="00410A38" w:rsidRDefault="005C0A49">
      <w:pPr>
        <w:numPr>
          <w:ilvl w:val="0"/>
          <w:numId w:val="2"/>
        </w:numPr>
        <w:ind w:left="940"/>
      </w:pPr>
      <w:r>
        <w:rPr>
          <w:color w:val="222222"/>
        </w:rPr>
        <w:lastRenderedPageBreak/>
        <w:t>Payment methods accepted.</w:t>
      </w:r>
    </w:p>
    <w:p w14:paraId="00000066" w14:textId="77777777" w:rsidR="00410A38" w:rsidRDefault="005C0A49">
      <w:pPr>
        <w:shd w:val="clear" w:color="auto" w:fill="FFFFFF"/>
        <w:spacing w:before="320" w:line="360" w:lineRule="auto"/>
        <w:rPr>
          <w:color w:val="222222"/>
        </w:rPr>
      </w:pPr>
      <w:r>
        <w:rPr>
          <w:color w:val="222222"/>
        </w:rPr>
        <w:t>This information will be made available before care or treatment commences.</w:t>
      </w:r>
    </w:p>
    <w:p w14:paraId="00000067" w14:textId="77777777" w:rsidR="00410A38" w:rsidRDefault="005C0A49">
      <w:pPr>
        <w:pStyle w:val="Heading2"/>
        <w:keepNext w:val="0"/>
        <w:keepLines w:val="0"/>
        <w:shd w:val="clear" w:color="auto" w:fill="FFFFFF"/>
        <w:spacing w:before="360" w:after="80" w:line="360" w:lineRule="auto"/>
        <w:rPr>
          <w:rFonts w:ascii="Arial" w:eastAsia="Arial" w:hAnsi="Arial" w:cs="Arial"/>
          <w:color w:val="222222"/>
          <w:sz w:val="20"/>
          <w:szCs w:val="20"/>
        </w:rPr>
      </w:pPr>
      <w:bookmarkStart w:id="10" w:name="_heading=h.p93xzvfdwive" w:colFirst="0" w:colLast="0"/>
      <w:bookmarkEnd w:id="10"/>
      <w:r>
        <w:rPr>
          <w:rFonts w:ascii="Arial" w:eastAsia="Arial" w:hAnsi="Arial" w:cs="Arial"/>
          <w:color w:val="222222"/>
          <w:sz w:val="20"/>
          <w:szCs w:val="20"/>
        </w:rPr>
        <w:t>Review</w:t>
      </w:r>
    </w:p>
    <w:p w14:paraId="00000068" w14:textId="77777777" w:rsidR="00410A38" w:rsidRDefault="005C0A49">
      <w:pPr>
        <w:shd w:val="clear" w:color="auto" w:fill="FFFFFF"/>
        <w:spacing w:before="320" w:line="360" w:lineRule="auto"/>
        <w:rPr>
          <w:color w:val="222222"/>
        </w:rPr>
      </w:pPr>
      <w:r>
        <w:rPr>
          <w:color w:val="222222"/>
        </w:rPr>
        <w:t>This policy will be reviewed annually or sooner if service requirements, legislation, or regulatory guidance change.</w:t>
      </w:r>
    </w:p>
    <w:p w14:paraId="00000069" w14:textId="77777777" w:rsidR="00410A38" w:rsidRDefault="00410A38">
      <w:pPr>
        <w:spacing w:after="0"/>
        <w:ind w:left="360"/>
      </w:pPr>
    </w:p>
    <w:p w14:paraId="0000006A" w14:textId="77777777" w:rsidR="00410A38" w:rsidRDefault="00410A38">
      <w:pPr>
        <w:pBdr>
          <w:top w:val="nil"/>
          <w:left w:val="nil"/>
          <w:bottom w:val="nil"/>
          <w:right w:val="nil"/>
          <w:between w:val="nil"/>
        </w:pBdr>
        <w:spacing w:after="0"/>
        <w:ind w:left="360"/>
      </w:pPr>
    </w:p>
    <w:p w14:paraId="0000006B" w14:textId="77777777" w:rsidR="00410A38" w:rsidRDefault="005C0A49">
      <w:pPr>
        <w:numPr>
          <w:ilvl w:val="0"/>
          <w:numId w:val="10"/>
        </w:numPr>
        <w:pBdr>
          <w:top w:val="nil"/>
          <w:left w:val="nil"/>
          <w:bottom w:val="nil"/>
          <w:right w:val="nil"/>
          <w:between w:val="nil"/>
        </w:pBdr>
        <w:spacing w:after="0"/>
      </w:pPr>
      <w:r>
        <w:rPr>
          <w:color w:val="000000"/>
        </w:rPr>
        <w:t xml:space="preserve">Cancellation policy: </w:t>
      </w:r>
    </w:p>
    <w:p w14:paraId="0000006C" w14:textId="77777777" w:rsidR="00410A38" w:rsidRDefault="00410A38">
      <w:pPr>
        <w:pBdr>
          <w:top w:val="nil"/>
          <w:left w:val="nil"/>
          <w:bottom w:val="nil"/>
          <w:right w:val="nil"/>
          <w:between w:val="nil"/>
        </w:pBdr>
        <w:spacing w:after="0"/>
        <w:ind w:left="360"/>
        <w:rPr>
          <w:b/>
          <w:bCs/>
          <w:color w:val="222222"/>
        </w:rPr>
      </w:pPr>
    </w:p>
    <w:p w14:paraId="0000006D" w14:textId="77777777" w:rsidR="00410A38" w:rsidRDefault="005C0A49">
      <w:pPr>
        <w:pBdr>
          <w:top w:val="nil"/>
          <w:left w:val="nil"/>
          <w:bottom w:val="nil"/>
          <w:right w:val="nil"/>
          <w:between w:val="nil"/>
        </w:pBdr>
        <w:spacing w:after="0"/>
        <w:rPr>
          <w:b/>
          <w:bCs/>
          <w:color w:val="222222"/>
        </w:rPr>
      </w:pPr>
      <w:r>
        <w:rPr>
          <w:b/>
          <w:bCs/>
          <w:color w:val="222222"/>
        </w:rPr>
        <w:t>Patient Cancellation</w:t>
      </w:r>
    </w:p>
    <w:p w14:paraId="0000006E" w14:textId="77777777" w:rsidR="00410A38" w:rsidRDefault="005C0A49">
      <w:pPr>
        <w:numPr>
          <w:ilvl w:val="0"/>
          <w:numId w:val="4"/>
        </w:numPr>
        <w:spacing w:before="320" w:after="0"/>
        <w:ind w:left="940"/>
      </w:pPr>
      <w:r>
        <w:rPr>
          <w:color w:val="222222"/>
        </w:rPr>
        <w:t xml:space="preserve">Appointments may be cancelled or rearranged free of charge with at least </w:t>
      </w:r>
      <w:r>
        <w:rPr>
          <w:b/>
          <w:bCs/>
          <w:color w:val="222222"/>
        </w:rPr>
        <w:t>24 hours’ notice</w:t>
      </w:r>
      <w:r>
        <w:rPr>
          <w:color w:val="222222"/>
        </w:rPr>
        <w:t>.</w:t>
      </w:r>
    </w:p>
    <w:p w14:paraId="0000006F" w14:textId="77777777" w:rsidR="00410A38" w:rsidRDefault="005C0A49">
      <w:pPr>
        <w:numPr>
          <w:ilvl w:val="0"/>
          <w:numId w:val="4"/>
        </w:numPr>
        <w:spacing w:after="0"/>
        <w:ind w:left="940"/>
      </w:pPr>
      <w:r>
        <w:rPr>
          <w:color w:val="222222"/>
        </w:rPr>
        <w:t xml:space="preserve">Cancellations made with less than 24 hours’ notice may incur a charge of </w:t>
      </w:r>
      <w:r>
        <w:rPr>
          <w:b/>
          <w:bCs/>
          <w:color w:val="222222"/>
        </w:rPr>
        <w:t>50% of the appointment fee</w:t>
      </w:r>
      <w:r>
        <w:rPr>
          <w:color w:val="222222"/>
        </w:rPr>
        <w:t>.</w:t>
      </w:r>
    </w:p>
    <w:p w14:paraId="00000070" w14:textId="77777777" w:rsidR="00410A38" w:rsidRDefault="005C0A49">
      <w:pPr>
        <w:numPr>
          <w:ilvl w:val="0"/>
          <w:numId w:val="4"/>
        </w:numPr>
        <w:spacing w:after="0"/>
        <w:ind w:left="940"/>
      </w:pPr>
      <w:r>
        <w:rPr>
          <w:color w:val="222222"/>
        </w:rPr>
        <w:t xml:space="preserve">Failure to attend an appointment without prior notice (“Did Not Attend” or DNA) may result in </w:t>
      </w:r>
      <w:r>
        <w:rPr>
          <w:b/>
          <w:bCs/>
          <w:color w:val="222222"/>
        </w:rPr>
        <w:t>100% of the appointment fee being charged</w:t>
      </w:r>
      <w:r>
        <w:rPr>
          <w:color w:val="222222"/>
        </w:rPr>
        <w:t>.</w:t>
      </w:r>
    </w:p>
    <w:p w14:paraId="00000071" w14:textId="77777777" w:rsidR="00410A38" w:rsidRDefault="005C0A49">
      <w:pPr>
        <w:numPr>
          <w:ilvl w:val="0"/>
          <w:numId w:val="4"/>
        </w:numPr>
        <w:spacing w:after="440"/>
        <w:ind w:left="940"/>
      </w:pPr>
      <w:r>
        <w:rPr>
          <w:color w:val="222222"/>
        </w:rPr>
        <w:t>Pre-paid deposits may be retained for late cancellations or non-attendance.</w:t>
      </w:r>
    </w:p>
    <w:p w14:paraId="00000072" w14:textId="77777777" w:rsidR="00410A38" w:rsidRDefault="005C0A49">
      <w:pPr>
        <w:pStyle w:val="Heading2"/>
        <w:keepNext w:val="0"/>
        <w:keepLines w:val="0"/>
        <w:shd w:val="clear" w:color="auto" w:fill="FFFFFF"/>
        <w:spacing w:before="360" w:after="80" w:line="360" w:lineRule="auto"/>
        <w:rPr>
          <w:rFonts w:ascii="Arial" w:eastAsia="Arial" w:hAnsi="Arial" w:cs="Arial"/>
          <w:color w:val="222222"/>
          <w:sz w:val="20"/>
          <w:szCs w:val="20"/>
        </w:rPr>
      </w:pPr>
      <w:bookmarkStart w:id="11" w:name="_heading=h.7rs97ij6kf74" w:colFirst="0" w:colLast="0"/>
      <w:bookmarkEnd w:id="11"/>
      <w:r>
        <w:rPr>
          <w:rFonts w:ascii="Arial" w:eastAsia="Arial" w:hAnsi="Arial" w:cs="Arial"/>
          <w:color w:val="222222"/>
          <w:sz w:val="20"/>
          <w:szCs w:val="20"/>
        </w:rPr>
        <w:t>Home Visits</w:t>
      </w:r>
    </w:p>
    <w:p w14:paraId="00000073" w14:textId="77777777" w:rsidR="00410A38" w:rsidRDefault="005C0A49">
      <w:pPr>
        <w:numPr>
          <w:ilvl w:val="0"/>
          <w:numId w:val="5"/>
        </w:numPr>
        <w:spacing w:before="320" w:after="0"/>
        <w:ind w:left="940"/>
      </w:pPr>
      <w:r>
        <w:rPr>
          <w:color w:val="222222"/>
        </w:rPr>
        <w:t>Home visit appointments require significant travel time and preparation.</w:t>
      </w:r>
    </w:p>
    <w:p w14:paraId="00000074" w14:textId="77777777" w:rsidR="00410A38" w:rsidRDefault="005C0A49">
      <w:pPr>
        <w:numPr>
          <w:ilvl w:val="0"/>
          <w:numId w:val="5"/>
        </w:numPr>
        <w:spacing w:after="0"/>
        <w:ind w:left="940"/>
      </w:pPr>
      <w:r>
        <w:rPr>
          <w:color w:val="222222"/>
        </w:rPr>
        <w:t xml:space="preserve">Cancellations made within 24 hours of a booked home visit may be charged at </w:t>
      </w:r>
      <w:r>
        <w:rPr>
          <w:b/>
          <w:bCs/>
          <w:color w:val="222222"/>
        </w:rPr>
        <w:t>100% of the visit fee</w:t>
      </w:r>
      <w:r>
        <w:rPr>
          <w:color w:val="222222"/>
        </w:rPr>
        <w:t>.</w:t>
      </w:r>
    </w:p>
    <w:p w14:paraId="00000075" w14:textId="77777777" w:rsidR="00410A38" w:rsidRDefault="005C0A49">
      <w:pPr>
        <w:numPr>
          <w:ilvl w:val="0"/>
          <w:numId w:val="5"/>
        </w:numPr>
        <w:spacing w:after="440"/>
        <w:ind w:left="940"/>
      </w:pPr>
      <w:r>
        <w:rPr>
          <w:color w:val="222222"/>
        </w:rPr>
        <w:t>Where possible, appointments will be rearranged rather than cancelled.</w:t>
      </w:r>
    </w:p>
    <w:p w14:paraId="00000076" w14:textId="77777777" w:rsidR="00410A38" w:rsidRDefault="005C0A49">
      <w:pPr>
        <w:pStyle w:val="Heading2"/>
        <w:keepNext w:val="0"/>
        <w:keepLines w:val="0"/>
        <w:shd w:val="clear" w:color="auto" w:fill="FFFFFF"/>
        <w:spacing w:before="360" w:after="80" w:line="360" w:lineRule="auto"/>
        <w:rPr>
          <w:rFonts w:ascii="Arial" w:eastAsia="Arial" w:hAnsi="Arial" w:cs="Arial"/>
          <w:color w:val="222222"/>
          <w:sz w:val="20"/>
          <w:szCs w:val="20"/>
        </w:rPr>
      </w:pPr>
      <w:bookmarkStart w:id="12" w:name="_heading=h.486fjpjcpnh0" w:colFirst="0" w:colLast="0"/>
      <w:bookmarkEnd w:id="12"/>
      <w:r>
        <w:rPr>
          <w:rFonts w:ascii="Arial" w:eastAsia="Arial" w:hAnsi="Arial" w:cs="Arial"/>
          <w:color w:val="222222"/>
          <w:sz w:val="20"/>
          <w:szCs w:val="20"/>
        </w:rPr>
        <w:t>Exceptional Circumstances</w:t>
      </w:r>
    </w:p>
    <w:p w14:paraId="00000077" w14:textId="77777777" w:rsidR="00410A38" w:rsidRDefault="005C0A49">
      <w:pPr>
        <w:shd w:val="clear" w:color="auto" w:fill="FFFFFF"/>
        <w:spacing w:before="320" w:after="440" w:line="360" w:lineRule="auto"/>
        <w:rPr>
          <w:color w:val="222222"/>
        </w:rPr>
      </w:pPr>
      <w:r>
        <w:rPr>
          <w:color w:val="222222"/>
        </w:rPr>
        <w:t>Charges may be waived at the clinician’s discretion in cases such as:</w:t>
      </w:r>
    </w:p>
    <w:p w14:paraId="00000078" w14:textId="77777777" w:rsidR="00410A38" w:rsidRDefault="005C0A49">
      <w:pPr>
        <w:numPr>
          <w:ilvl w:val="0"/>
          <w:numId w:val="12"/>
        </w:numPr>
        <w:spacing w:before="320" w:after="0"/>
        <w:ind w:left="940"/>
      </w:pPr>
      <w:r>
        <w:rPr>
          <w:color w:val="222222"/>
        </w:rPr>
        <w:t>Medical emergencies</w:t>
      </w:r>
    </w:p>
    <w:p w14:paraId="00000079" w14:textId="77777777" w:rsidR="00410A38" w:rsidRDefault="005C0A49">
      <w:pPr>
        <w:numPr>
          <w:ilvl w:val="0"/>
          <w:numId w:val="12"/>
        </w:numPr>
        <w:spacing w:after="0"/>
        <w:ind w:left="940"/>
      </w:pPr>
      <w:r>
        <w:rPr>
          <w:color w:val="222222"/>
        </w:rPr>
        <w:t>Hospital admission</w:t>
      </w:r>
    </w:p>
    <w:p w14:paraId="0000007A" w14:textId="77777777" w:rsidR="00410A38" w:rsidRDefault="005C0A49">
      <w:pPr>
        <w:numPr>
          <w:ilvl w:val="0"/>
          <w:numId w:val="12"/>
        </w:numPr>
        <w:spacing w:after="0"/>
        <w:ind w:left="940"/>
      </w:pPr>
      <w:r>
        <w:rPr>
          <w:color w:val="222222"/>
        </w:rPr>
        <w:t>Bereavement</w:t>
      </w:r>
    </w:p>
    <w:p w14:paraId="0000007B" w14:textId="77777777" w:rsidR="00410A38" w:rsidRDefault="005C0A49">
      <w:pPr>
        <w:numPr>
          <w:ilvl w:val="0"/>
          <w:numId w:val="12"/>
        </w:numPr>
        <w:spacing w:after="440"/>
        <w:ind w:left="940"/>
      </w:pPr>
      <w:r>
        <w:rPr>
          <w:color w:val="222222"/>
        </w:rPr>
        <w:t>Serious unforeseen circumstances</w:t>
      </w:r>
    </w:p>
    <w:p w14:paraId="0000007C" w14:textId="77777777" w:rsidR="00410A38" w:rsidRDefault="005C0A49">
      <w:pPr>
        <w:pStyle w:val="Heading2"/>
        <w:keepNext w:val="0"/>
        <w:keepLines w:val="0"/>
        <w:shd w:val="clear" w:color="auto" w:fill="FFFFFF"/>
        <w:spacing w:before="360" w:after="80" w:line="360" w:lineRule="auto"/>
        <w:rPr>
          <w:rFonts w:ascii="Arial" w:eastAsia="Arial" w:hAnsi="Arial" w:cs="Arial"/>
          <w:color w:val="222222"/>
          <w:sz w:val="20"/>
          <w:szCs w:val="20"/>
        </w:rPr>
      </w:pPr>
      <w:bookmarkStart w:id="13" w:name="_heading=h.hqvnbo3lr30l" w:colFirst="0" w:colLast="0"/>
      <w:bookmarkEnd w:id="13"/>
      <w:r>
        <w:rPr>
          <w:rFonts w:ascii="Arial" w:eastAsia="Arial" w:hAnsi="Arial" w:cs="Arial"/>
          <w:color w:val="222222"/>
          <w:sz w:val="20"/>
          <w:szCs w:val="20"/>
        </w:rPr>
        <w:t xml:space="preserve">Cancellation by </w:t>
      </w:r>
      <w:proofErr w:type="gramStart"/>
      <w:r>
        <w:rPr>
          <w:rFonts w:ascii="Arial" w:eastAsia="Arial" w:hAnsi="Arial" w:cs="Arial"/>
          <w:color w:val="222222"/>
          <w:sz w:val="20"/>
          <w:szCs w:val="20"/>
        </w:rPr>
        <w:t>the Service</w:t>
      </w:r>
      <w:proofErr w:type="gramEnd"/>
    </w:p>
    <w:p w14:paraId="0000007D" w14:textId="77777777" w:rsidR="00410A38" w:rsidRDefault="005C0A49">
      <w:pPr>
        <w:shd w:val="clear" w:color="auto" w:fill="FFFFFF"/>
        <w:spacing w:before="320" w:after="440" w:line="360" w:lineRule="auto"/>
        <w:rPr>
          <w:color w:val="222222"/>
        </w:rPr>
      </w:pPr>
      <w:r>
        <w:rPr>
          <w:color w:val="222222"/>
        </w:rPr>
        <w:lastRenderedPageBreak/>
        <w:t xml:space="preserve">If </w:t>
      </w:r>
      <w:proofErr w:type="spellStart"/>
      <w:r>
        <w:rPr>
          <w:color w:val="222222"/>
        </w:rPr>
        <w:t>NurseLed</w:t>
      </w:r>
      <w:proofErr w:type="spellEnd"/>
      <w:r>
        <w:rPr>
          <w:color w:val="222222"/>
        </w:rPr>
        <w:t xml:space="preserve"> Medical needs to cancel an appointment:</w:t>
      </w:r>
    </w:p>
    <w:p w14:paraId="0000007E" w14:textId="77777777" w:rsidR="00410A38" w:rsidRDefault="005C0A49">
      <w:pPr>
        <w:numPr>
          <w:ilvl w:val="0"/>
          <w:numId w:val="3"/>
        </w:numPr>
        <w:spacing w:before="320" w:after="0"/>
        <w:ind w:left="940"/>
      </w:pPr>
      <w:r>
        <w:rPr>
          <w:color w:val="222222"/>
        </w:rPr>
        <w:t>Patients will be offered an alternative appointment at the earliest opportunity.</w:t>
      </w:r>
    </w:p>
    <w:p w14:paraId="0000007F" w14:textId="77777777" w:rsidR="00410A38" w:rsidRDefault="005C0A49">
      <w:pPr>
        <w:numPr>
          <w:ilvl w:val="0"/>
          <w:numId w:val="3"/>
        </w:numPr>
        <w:spacing w:after="440"/>
        <w:ind w:left="940"/>
      </w:pPr>
      <w:r>
        <w:rPr>
          <w:color w:val="222222"/>
        </w:rPr>
        <w:t>Any fees paid in advance will be refunded in full if a suitable alternative cannot be arranged.</w:t>
      </w:r>
    </w:p>
    <w:p w14:paraId="00000080" w14:textId="77777777" w:rsidR="00410A38" w:rsidRDefault="005C0A49">
      <w:pPr>
        <w:pStyle w:val="Heading2"/>
        <w:keepNext w:val="0"/>
        <w:keepLines w:val="0"/>
        <w:shd w:val="clear" w:color="auto" w:fill="FFFFFF"/>
        <w:spacing w:before="360" w:after="80" w:line="360" w:lineRule="auto"/>
        <w:rPr>
          <w:rFonts w:ascii="Arial" w:eastAsia="Arial" w:hAnsi="Arial" w:cs="Arial"/>
          <w:color w:val="222222"/>
          <w:sz w:val="20"/>
          <w:szCs w:val="20"/>
        </w:rPr>
      </w:pPr>
      <w:bookmarkStart w:id="14" w:name="_heading=h.qvg6medpshou" w:colFirst="0" w:colLast="0"/>
      <w:bookmarkEnd w:id="14"/>
      <w:r>
        <w:rPr>
          <w:rFonts w:ascii="Arial" w:eastAsia="Arial" w:hAnsi="Arial" w:cs="Arial"/>
          <w:color w:val="222222"/>
          <w:sz w:val="20"/>
          <w:szCs w:val="20"/>
        </w:rPr>
        <w:t>Communication</w:t>
      </w:r>
    </w:p>
    <w:p w14:paraId="00000081" w14:textId="77777777" w:rsidR="00410A38" w:rsidRDefault="005C0A49">
      <w:pPr>
        <w:shd w:val="clear" w:color="auto" w:fill="FFFFFF"/>
        <w:spacing w:before="320" w:after="440" w:line="360" w:lineRule="auto"/>
        <w:rPr>
          <w:color w:val="222222"/>
        </w:rPr>
      </w:pPr>
      <w:r>
        <w:rPr>
          <w:color w:val="222222"/>
        </w:rPr>
        <w:t>This policy is:</w:t>
      </w:r>
    </w:p>
    <w:p w14:paraId="00000082" w14:textId="77777777" w:rsidR="00410A38" w:rsidRDefault="005C0A49">
      <w:pPr>
        <w:numPr>
          <w:ilvl w:val="0"/>
          <w:numId w:val="8"/>
        </w:numPr>
        <w:spacing w:before="320" w:after="0"/>
        <w:ind w:left="940"/>
      </w:pPr>
      <w:r>
        <w:rPr>
          <w:color w:val="222222"/>
        </w:rPr>
        <w:t xml:space="preserve">Available on the </w:t>
      </w:r>
      <w:proofErr w:type="spellStart"/>
      <w:r>
        <w:rPr>
          <w:color w:val="222222"/>
        </w:rPr>
        <w:t>NurseLed</w:t>
      </w:r>
      <w:proofErr w:type="spellEnd"/>
      <w:r>
        <w:rPr>
          <w:color w:val="222222"/>
        </w:rPr>
        <w:t xml:space="preserve"> Medical website.</w:t>
      </w:r>
    </w:p>
    <w:p w14:paraId="00000083" w14:textId="77777777" w:rsidR="00410A38" w:rsidRDefault="005C0A49">
      <w:pPr>
        <w:numPr>
          <w:ilvl w:val="0"/>
          <w:numId w:val="8"/>
        </w:numPr>
        <w:spacing w:after="0"/>
        <w:ind w:left="940"/>
      </w:pPr>
      <w:r>
        <w:rPr>
          <w:color w:val="222222"/>
        </w:rPr>
        <w:t>Included within patient terms and conditions.</w:t>
      </w:r>
    </w:p>
    <w:p w14:paraId="00000084" w14:textId="77777777" w:rsidR="00410A38" w:rsidRDefault="005C0A49">
      <w:pPr>
        <w:numPr>
          <w:ilvl w:val="0"/>
          <w:numId w:val="8"/>
        </w:numPr>
        <w:spacing w:after="440"/>
        <w:ind w:left="940"/>
      </w:pPr>
      <w:r>
        <w:rPr>
          <w:color w:val="222222"/>
        </w:rPr>
        <w:t>Provided to patients at the time of booking.</w:t>
      </w:r>
    </w:p>
    <w:p w14:paraId="00000085" w14:textId="77777777" w:rsidR="00410A38" w:rsidRDefault="005C0A49">
      <w:pPr>
        <w:pStyle w:val="Heading2"/>
        <w:keepNext w:val="0"/>
        <w:keepLines w:val="0"/>
        <w:shd w:val="clear" w:color="auto" w:fill="FFFFFF"/>
        <w:spacing w:before="360" w:after="80" w:line="360" w:lineRule="auto"/>
        <w:rPr>
          <w:rFonts w:ascii="Arial" w:eastAsia="Arial" w:hAnsi="Arial" w:cs="Arial"/>
          <w:color w:val="222222"/>
          <w:sz w:val="20"/>
          <w:szCs w:val="20"/>
        </w:rPr>
      </w:pPr>
      <w:bookmarkStart w:id="15" w:name="_heading=h.jtnelw86d70n" w:colFirst="0" w:colLast="0"/>
      <w:bookmarkEnd w:id="15"/>
      <w:r>
        <w:rPr>
          <w:rFonts w:ascii="Arial" w:eastAsia="Arial" w:hAnsi="Arial" w:cs="Arial"/>
          <w:color w:val="222222"/>
          <w:sz w:val="20"/>
          <w:szCs w:val="20"/>
        </w:rPr>
        <w:t>Review</w:t>
      </w:r>
    </w:p>
    <w:p w14:paraId="00000086" w14:textId="77777777" w:rsidR="00410A38" w:rsidRDefault="005C0A49">
      <w:pPr>
        <w:shd w:val="clear" w:color="auto" w:fill="FFFFFF"/>
        <w:spacing w:before="320" w:after="440" w:line="360" w:lineRule="auto"/>
        <w:rPr>
          <w:color w:val="222222"/>
        </w:rPr>
      </w:pPr>
      <w:r>
        <w:rPr>
          <w:color w:val="222222"/>
        </w:rPr>
        <w:t>This policy will be reviewed annually or sooner if legislation, guidance, or service requirements change.</w:t>
      </w:r>
    </w:p>
    <w:p w14:paraId="00000087" w14:textId="77777777" w:rsidR="00410A38" w:rsidRDefault="00410A38">
      <w:pPr>
        <w:spacing w:after="0"/>
        <w:ind w:left="360"/>
      </w:pPr>
    </w:p>
    <w:p w14:paraId="00000088" w14:textId="77777777" w:rsidR="00410A38" w:rsidRDefault="005C0A49">
      <w:pPr>
        <w:numPr>
          <w:ilvl w:val="0"/>
          <w:numId w:val="10"/>
        </w:numPr>
        <w:pBdr>
          <w:top w:val="nil"/>
          <w:left w:val="nil"/>
          <w:bottom w:val="nil"/>
          <w:right w:val="nil"/>
          <w:between w:val="nil"/>
        </w:pBdr>
        <w:spacing w:after="0"/>
      </w:pPr>
      <w:r>
        <w:rPr>
          <w:color w:val="000000"/>
        </w:rPr>
        <w:t>Private healthcare services are not usually funded by the NHS. Please check with your insurer if you intend to claim through insurance.</w:t>
      </w:r>
    </w:p>
    <w:p w14:paraId="00000089" w14:textId="77777777" w:rsidR="00410A38" w:rsidRDefault="005C0A49">
      <w:pPr>
        <w:pStyle w:val="Heading1"/>
      </w:pPr>
      <w:r>
        <w:t>11. Consent</w:t>
      </w:r>
    </w:p>
    <w:p w14:paraId="0000008A" w14:textId="77777777" w:rsidR="00410A38" w:rsidRDefault="005C0A49">
      <w:r>
        <w:t>We will explain the proposed assessment, treatment, procedure, prescription or test before proceeding. You have the right to ask questions and to decline treatment.</w:t>
      </w:r>
    </w:p>
    <w:p w14:paraId="0000008B" w14:textId="77777777" w:rsidR="00410A38" w:rsidRDefault="005C0A49">
      <w:pPr>
        <w:numPr>
          <w:ilvl w:val="0"/>
          <w:numId w:val="10"/>
        </w:numPr>
        <w:pBdr>
          <w:top w:val="nil"/>
          <w:left w:val="nil"/>
          <w:bottom w:val="nil"/>
          <w:right w:val="nil"/>
          <w:between w:val="nil"/>
        </w:pBdr>
        <w:spacing w:after="0"/>
      </w:pPr>
      <w:r>
        <w:rPr>
          <w:color w:val="000000"/>
        </w:rPr>
        <w:t>Consent must be voluntary and informed.</w:t>
      </w:r>
    </w:p>
    <w:p w14:paraId="0000008C" w14:textId="77777777" w:rsidR="00410A38" w:rsidRDefault="005C0A49">
      <w:pPr>
        <w:numPr>
          <w:ilvl w:val="0"/>
          <w:numId w:val="10"/>
        </w:numPr>
        <w:pBdr>
          <w:top w:val="nil"/>
          <w:left w:val="nil"/>
          <w:bottom w:val="nil"/>
          <w:right w:val="nil"/>
          <w:between w:val="nil"/>
        </w:pBdr>
        <w:spacing w:after="0"/>
      </w:pPr>
      <w:r>
        <w:rPr>
          <w:color w:val="000000"/>
        </w:rPr>
        <w:t>You can withdraw consent at any time.</w:t>
      </w:r>
    </w:p>
    <w:p w14:paraId="0000008D" w14:textId="77777777" w:rsidR="00410A38" w:rsidRDefault="005C0A49">
      <w:pPr>
        <w:numPr>
          <w:ilvl w:val="0"/>
          <w:numId w:val="10"/>
        </w:numPr>
        <w:pBdr>
          <w:top w:val="nil"/>
          <w:left w:val="nil"/>
          <w:bottom w:val="nil"/>
          <w:right w:val="nil"/>
          <w:between w:val="nil"/>
        </w:pBdr>
        <w:spacing w:after="0"/>
      </w:pPr>
      <w:r>
        <w:rPr>
          <w:color w:val="000000"/>
        </w:rPr>
        <w:t>Some procedures may require written consent.</w:t>
      </w:r>
    </w:p>
    <w:p w14:paraId="0000008E" w14:textId="77777777" w:rsidR="00410A38" w:rsidRDefault="005C0A49">
      <w:pPr>
        <w:numPr>
          <w:ilvl w:val="0"/>
          <w:numId w:val="10"/>
        </w:numPr>
        <w:pBdr>
          <w:top w:val="nil"/>
          <w:left w:val="nil"/>
          <w:bottom w:val="nil"/>
          <w:right w:val="nil"/>
          <w:between w:val="nil"/>
        </w:pBdr>
      </w:pPr>
      <w:r>
        <w:rPr>
          <w:color w:val="000000"/>
        </w:rPr>
        <w:t>If we have concerns about capacity, we will assess capacity for the specific decision and follow legal requirements.</w:t>
      </w:r>
    </w:p>
    <w:p w14:paraId="0000008F" w14:textId="77777777" w:rsidR="00410A38" w:rsidRDefault="005C0A49">
      <w:pPr>
        <w:pStyle w:val="Heading1"/>
      </w:pPr>
      <w:r>
        <w:t>12. Chaperones</w:t>
      </w:r>
    </w:p>
    <w:p w14:paraId="00000090" w14:textId="77777777" w:rsidR="00410A38" w:rsidRDefault="005C0A49">
      <w:r>
        <w:t>You may request a chaperone for any consultation or examination. A chaperone will be offered for intimate examinations or where clinically appropriate.</w:t>
      </w:r>
    </w:p>
    <w:p w14:paraId="00000091" w14:textId="77777777" w:rsidR="00410A38" w:rsidRDefault="005C0A49">
      <w:r>
        <w:t xml:space="preserve">If a suitable chaperone is not available and the examination is not urgent, the appointment may be </w:t>
      </w:r>
      <w:proofErr w:type="gramStart"/>
      <w:r>
        <w:t>rearranged</w:t>
      </w:r>
      <w:proofErr w:type="gramEnd"/>
      <w:r>
        <w:t xml:space="preserve"> or you may be referred to another provider.</w:t>
      </w:r>
    </w:p>
    <w:p w14:paraId="00000092" w14:textId="77777777" w:rsidR="00410A38" w:rsidRDefault="005C0A49">
      <w:pPr>
        <w:pStyle w:val="Heading1"/>
      </w:pPr>
      <w:r>
        <w:lastRenderedPageBreak/>
        <w:t>13. Prescribing and Medicines</w:t>
      </w:r>
    </w:p>
    <w:p w14:paraId="00000093" w14:textId="77777777" w:rsidR="00410A38" w:rsidRDefault="005C0A49">
      <w:pPr>
        <w:numPr>
          <w:ilvl w:val="0"/>
          <w:numId w:val="10"/>
        </w:numPr>
        <w:pBdr>
          <w:top w:val="nil"/>
          <w:left w:val="nil"/>
          <w:bottom w:val="nil"/>
          <w:right w:val="nil"/>
          <w:between w:val="nil"/>
        </w:pBdr>
        <w:spacing w:after="0"/>
      </w:pPr>
      <w:r>
        <w:rPr>
          <w:color w:val="000000"/>
        </w:rPr>
        <w:t>Private prescriptions will only be issued after appropriate clinical assessment.</w:t>
      </w:r>
    </w:p>
    <w:p w14:paraId="00000094" w14:textId="77777777" w:rsidR="00410A38" w:rsidRDefault="005C0A49">
      <w:pPr>
        <w:numPr>
          <w:ilvl w:val="0"/>
          <w:numId w:val="10"/>
        </w:numPr>
        <w:pBdr>
          <w:top w:val="nil"/>
          <w:left w:val="nil"/>
          <w:bottom w:val="nil"/>
          <w:right w:val="nil"/>
          <w:between w:val="nil"/>
        </w:pBdr>
        <w:spacing w:after="0"/>
      </w:pPr>
      <w:r>
        <w:rPr>
          <w:color w:val="000000"/>
        </w:rPr>
        <w:t>We will only prescribe where it is safe, appropriate and within the clinician’s competence.</w:t>
      </w:r>
    </w:p>
    <w:p w14:paraId="00000095" w14:textId="77777777" w:rsidR="00410A38" w:rsidRDefault="005C0A49">
      <w:pPr>
        <w:numPr>
          <w:ilvl w:val="0"/>
          <w:numId w:val="10"/>
        </w:numPr>
        <w:pBdr>
          <w:top w:val="nil"/>
          <w:left w:val="nil"/>
          <w:bottom w:val="nil"/>
          <w:right w:val="nil"/>
          <w:between w:val="nil"/>
        </w:pBdr>
        <w:spacing w:after="0"/>
      </w:pPr>
      <w:r>
        <w:rPr>
          <w:color w:val="000000"/>
        </w:rPr>
        <w:t>We may refuse to prescribe if we do not have enough information or if prescribing would be unsafe.</w:t>
      </w:r>
    </w:p>
    <w:p w14:paraId="00000096" w14:textId="77777777" w:rsidR="00410A38" w:rsidRDefault="005C0A49">
      <w:pPr>
        <w:numPr>
          <w:ilvl w:val="0"/>
          <w:numId w:val="10"/>
        </w:numPr>
        <w:pBdr>
          <w:top w:val="nil"/>
          <w:left w:val="nil"/>
          <w:bottom w:val="nil"/>
          <w:right w:val="nil"/>
          <w:between w:val="nil"/>
        </w:pBdr>
        <w:spacing w:after="0"/>
      </w:pPr>
      <w:r>
        <w:rPr>
          <w:color w:val="000000"/>
        </w:rPr>
        <w:t>You must tell us about all medicines, allergies, medical conditions, pregnancy/breastfeeding status and any recent hospital or GP care.</w:t>
      </w:r>
    </w:p>
    <w:p w14:paraId="00000097" w14:textId="77777777" w:rsidR="00410A38" w:rsidRDefault="005C0A49">
      <w:pPr>
        <w:numPr>
          <w:ilvl w:val="0"/>
          <w:numId w:val="10"/>
        </w:numPr>
        <w:pBdr>
          <w:top w:val="nil"/>
          <w:left w:val="nil"/>
          <w:bottom w:val="nil"/>
          <w:right w:val="nil"/>
          <w:between w:val="nil"/>
        </w:pBdr>
      </w:pPr>
      <w:r>
        <w:rPr>
          <w:color w:val="000000"/>
        </w:rPr>
        <w:t>You may need to pay the pharmacy separately for private prescription medicines.</w:t>
      </w:r>
    </w:p>
    <w:p w14:paraId="00000098" w14:textId="77777777" w:rsidR="00410A38" w:rsidRDefault="005C0A49">
      <w:pPr>
        <w:pStyle w:val="Heading1"/>
      </w:pPr>
      <w:r>
        <w:t>14. Blood Tests and Diagnostic Tests</w:t>
      </w:r>
    </w:p>
    <w:p w14:paraId="00000099" w14:textId="77777777" w:rsidR="00410A38" w:rsidRDefault="005C0A49">
      <w:pPr>
        <w:numPr>
          <w:ilvl w:val="0"/>
          <w:numId w:val="10"/>
        </w:numPr>
        <w:pBdr>
          <w:top w:val="nil"/>
          <w:left w:val="nil"/>
          <w:bottom w:val="nil"/>
          <w:right w:val="nil"/>
          <w:between w:val="nil"/>
        </w:pBdr>
        <w:spacing w:after="0"/>
      </w:pPr>
      <w:r>
        <w:rPr>
          <w:color w:val="000000"/>
        </w:rPr>
        <w:t xml:space="preserve">We will explain why a test is being recommended, </w:t>
      </w:r>
      <w:proofErr w:type="gramStart"/>
      <w:r>
        <w:rPr>
          <w:color w:val="000000"/>
        </w:rPr>
        <w:t>what it</w:t>
      </w:r>
      <w:proofErr w:type="gramEnd"/>
      <w:r>
        <w:rPr>
          <w:color w:val="000000"/>
        </w:rPr>
        <w:t xml:space="preserve"> can and cannot show, the cost, and how results will be communicated.</w:t>
      </w:r>
    </w:p>
    <w:p w14:paraId="0000009A" w14:textId="77777777" w:rsidR="00410A38" w:rsidRDefault="005C0A49">
      <w:pPr>
        <w:numPr>
          <w:ilvl w:val="0"/>
          <w:numId w:val="10"/>
        </w:numPr>
        <w:pBdr>
          <w:top w:val="nil"/>
          <w:left w:val="nil"/>
          <w:bottom w:val="nil"/>
          <w:right w:val="nil"/>
          <w:between w:val="nil"/>
        </w:pBdr>
        <w:spacing w:after="0"/>
      </w:pPr>
      <w:r>
        <w:rPr>
          <w:color w:val="000000"/>
        </w:rPr>
        <w:t>Samples will be handled and sent to approved laboratory partners.</w:t>
      </w:r>
    </w:p>
    <w:p w14:paraId="0000009B" w14:textId="77777777" w:rsidR="00410A38" w:rsidRDefault="005C0A49">
      <w:pPr>
        <w:numPr>
          <w:ilvl w:val="0"/>
          <w:numId w:val="10"/>
        </w:numPr>
        <w:pBdr>
          <w:top w:val="nil"/>
          <w:left w:val="nil"/>
          <w:bottom w:val="nil"/>
          <w:right w:val="nil"/>
          <w:between w:val="nil"/>
        </w:pBdr>
        <w:spacing w:after="0"/>
      </w:pPr>
      <w:r>
        <w:rPr>
          <w:color w:val="000000"/>
        </w:rPr>
        <w:t>Abnormal results will be reviewed and discussed with you, with advice about next steps.</w:t>
      </w:r>
    </w:p>
    <w:p w14:paraId="0000009C" w14:textId="77777777" w:rsidR="00410A38" w:rsidRDefault="005C0A49">
      <w:pPr>
        <w:numPr>
          <w:ilvl w:val="0"/>
          <w:numId w:val="10"/>
        </w:numPr>
        <w:pBdr>
          <w:top w:val="nil"/>
          <w:left w:val="nil"/>
          <w:bottom w:val="nil"/>
          <w:right w:val="nil"/>
          <w:between w:val="nil"/>
        </w:pBdr>
      </w:pPr>
      <w:r>
        <w:rPr>
          <w:color w:val="000000"/>
        </w:rPr>
        <w:t>Some results may require GP, specialist, urgent or emergency follow-up.</w:t>
      </w:r>
    </w:p>
    <w:p w14:paraId="0000009D" w14:textId="77777777" w:rsidR="00410A38" w:rsidRDefault="005C0A49">
      <w:pPr>
        <w:pStyle w:val="Heading1"/>
      </w:pPr>
      <w:r>
        <w:t>15. Your NHS GP and Continuity of Care</w:t>
      </w:r>
    </w:p>
    <w:p w14:paraId="0000009E" w14:textId="77777777" w:rsidR="00410A38" w:rsidRDefault="005C0A49">
      <w:r>
        <w:t>This private service is designed to complement, not replace, NHS GP and urgent care services.</w:t>
      </w:r>
    </w:p>
    <w:p w14:paraId="0000009F" w14:textId="77777777" w:rsidR="00410A38" w:rsidRDefault="005C0A49">
      <w:pPr>
        <w:numPr>
          <w:ilvl w:val="0"/>
          <w:numId w:val="10"/>
        </w:numPr>
        <w:pBdr>
          <w:top w:val="nil"/>
          <w:left w:val="nil"/>
          <w:bottom w:val="nil"/>
          <w:right w:val="nil"/>
          <w:between w:val="nil"/>
        </w:pBdr>
        <w:spacing w:after="0"/>
      </w:pPr>
      <w:r>
        <w:rPr>
          <w:color w:val="000000"/>
        </w:rPr>
        <w:t>With your consent, we may write to your GP about relevant assessments, prescriptions, test results or treatment plans.</w:t>
      </w:r>
    </w:p>
    <w:p w14:paraId="000000A0" w14:textId="77777777" w:rsidR="00410A38" w:rsidRDefault="005C0A49">
      <w:pPr>
        <w:numPr>
          <w:ilvl w:val="0"/>
          <w:numId w:val="10"/>
        </w:numPr>
        <w:pBdr>
          <w:top w:val="nil"/>
          <w:left w:val="nil"/>
          <w:bottom w:val="nil"/>
          <w:right w:val="nil"/>
          <w:between w:val="nil"/>
        </w:pBdr>
        <w:spacing w:after="0"/>
      </w:pPr>
      <w:r>
        <w:rPr>
          <w:color w:val="000000"/>
        </w:rPr>
        <w:t>We may advise you to see your GP for ongoing care, monitoring, referrals or NHS investigations.</w:t>
      </w:r>
    </w:p>
    <w:p w14:paraId="000000A1" w14:textId="77777777" w:rsidR="00410A38" w:rsidRDefault="005C0A49">
      <w:pPr>
        <w:numPr>
          <w:ilvl w:val="0"/>
          <w:numId w:val="10"/>
        </w:numPr>
        <w:pBdr>
          <w:top w:val="nil"/>
          <w:left w:val="nil"/>
          <w:bottom w:val="nil"/>
          <w:right w:val="nil"/>
          <w:between w:val="nil"/>
        </w:pBdr>
      </w:pPr>
      <w:r>
        <w:rPr>
          <w:color w:val="000000"/>
        </w:rPr>
        <w:t xml:space="preserve">If there is a serious safety concern, safeguarding issue or legal requirement, we may need to share information without consent </w:t>
      </w:r>
      <w:proofErr w:type="gramStart"/>
      <w:r>
        <w:rPr>
          <w:color w:val="000000"/>
        </w:rPr>
        <w:t>where</w:t>
      </w:r>
      <w:proofErr w:type="gramEnd"/>
      <w:r>
        <w:rPr>
          <w:color w:val="000000"/>
        </w:rPr>
        <w:t xml:space="preserve"> permitted by law.</w:t>
      </w:r>
    </w:p>
    <w:p w14:paraId="000000A2" w14:textId="77777777" w:rsidR="00410A38" w:rsidRDefault="005C0A49">
      <w:pPr>
        <w:pStyle w:val="Heading1"/>
      </w:pPr>
      <w:r>
        <w:t>16. When to Seek Urgent or Emergency Help</w:t>
      </w:r>
    </w:p>
    <w:p w14:paraId="000000A3" w14:textId="77777777" w:rsidR="00410A38" w:rsidRDefault="005C0A49">
      <w:r>
        <w:t>This service is not an emergency service. Please seek urgent help if you have symptoms such as:</w:t>
      </w:r>
    </w:p>
    <w:p w14:paraId="000000A4" w14:textId="77777777" w:rsidR="00410A38" w:rsidRDefault="005C0A49">
      <w:pPr>
        <w:numPr>
          <w:ilvl w:val="0"/>
          <w:numId w:val="10"/>
        </w:numPr>
        <w:pBdr>
          <w:top w:val="nil"/>
          <w:left w:val="nil"/>
          <w:bottom w:val="nil"/>
          <w:right w:val="nil"/>
          <w:between w:val="nil"/>
        </w:pBdr>
        <w:spacing w:after="0"/>
      </w:pPr>
      <w:r>
        <w:rPr>
          <w:color w:val="000000"/>
        </w:rPr>
        <w:t>Chest pain, severe breathlessness, symptoms of stroke or collapse.</w:t>
      </w:r>
    </w:p>
    <w:p w14:paraId="000000A5" w14:textId="77777777" w:rsidR="00410A38" w:rsidRDefault="005C0A49">
      <w:pPr>
        <w:numPr>
          <w:ilvl w:val="0"/>
          <w:numId w:val="10"/>
        </w:numPr>
        <w:pBdr>
          <w:top w:val="nil"/>
          <w:left w:val="nil"/>
          <w:bottom w:val="nil"/>
          <w:right w:val="nil"/>
          <w:between w:val="nil"/>
        </w:pBdr>
        <w:spacing w:after="0"/>
      </w:pPr>
      <w:r>
        <w:rPr>
          <w:color w:val="000000"/>
        </w:rPr>
        <w:t>Severe allergic reaction, swelling of lips/tongue/throat, wheeze or anaphylaxis symptoms.</w:t>
      </w:r>
    </w:p>
    <w:p w14:paraId="000000A6" w14:textId="77777777" w:rsidR="00410A38" w:rsidRDefault="005C0A49">
      <w:pPr>
        <w:numPr>
          <w:ilvl w:val="0"/>
          <w:numId w:val="10"/>
        </w:numPr>
        <w:pBdr>
          <w:top w:val="nil"/>
          <w:left w:val="nil"/>
          <w:bottom w:val="nil"/>
          <w:right w:val="nil"/>
          <w:between w:val="nil"/>
        </w:pBdr>
        <w:spacing w:after="0"/>
      </w:pPr>
      <w:r>
        <w:rPr>
          <w:color w:val="000000"/>
        </w:rPr>
        <w:t>Suspected sepsis, severe infection, confusion, blue lips, mottled skin or extreme drowsiness.</w:t>
      </w:r>
    </w:p>
    <w:p w14:paraId="000000A7" w14:textId="77777777" w:rsidR="00410A38" w:rsidRDefault="005C0A49">
      <w:pPr>
        <w:numPr>
          <w:ilvl w:val="0"/>
          <w:numId w:val="10"/>
        </w:numPr>
        <w:pBdr>
          <w:top w:val="nil"/>
          <w:left w:val="nil"/>
          <w:bottom w:val="nil"/>
          <w:right w:val="nil"/>
          <w:between w:val="nil"/>
        </w:pBdr>
        <w:spacing w:after="0"/>
      </w:pPr>
      <w:r>
        <w:rPr>
          <w:color w:val="000000"/>
        </w:rPr>
        <w:t>Severe abdominal pain, heavy bleeding or significant injury.</w:t>
      </w:r>
    </w:p>
    <w:p w14:paraId="000000A8" w14:textId="77777777" w:rsidR="00410A38" w:rsidRDefault="005C0A49">
      <w:pPr>
        <w:numPr>
          <w:ilvl w:val="0"/>
          <w:numId w:val="10"/>
        </w:numPr>
        <w:pBdr>
          <w:top w:val="nil"/>
          <w:left w:val="nil"/>
          <w:bottom w:val="nil"/>
          <w:right w:val="nil"/>
          <w:between w:val="nil"/>
        </w:pBdr>
        <w:spacing w:after="0"/>
      </w:pPr>
      <w:r>
        <w:rPr>
          <w:color w:val="000000"/>
        </w:rPr>
        <w:t>New severe headache, neck stiffness, seizures or sudden neurological symptoms.</w:t>
      </w:r>
    </w:p>
    <w:p w14:paraId="000000A9" w14:textId="77777777" w:rsidR="00410A38" w:rsidRDefault="005C0A49">
      <w:pPr>
        <w:numPr>
          <w:ilvl w:val="0"/>
          <w:numId w:val="10"/>
        </w:numPr>
        <w:pBdr>
          <w:top w:val="nil"/>
          <w:left w:val="nil"/>
          <w:bottom w:val="nil"/>
          <w:right w:val="nil"/>
          <w:between w:val="nil"/>
        </w:pBdr>
        <w:spacing w:after="0"/>
      </w:pPr>
      <w:r>
        <w:rPr>
          <w:color w:val="000000"/>
        </w:rPr>
        <w:t>Mental health crisis, risk of harm to self or others.</w:t>
      </w:r>
    </w:p>
    <w:p w14:paraId="000000AA" w14:textId="77777777" w:rsidR="00410A38" w:rsidRDefault="005C0A49">
      <w:pPr>
        <w:numPr>
          <w:ilvl w:val="0"/>
          <w:numId w:val="10"/>
        </w:numPr>
        <w:pBdr>
          <w:top w:val="nil"/>
          <w:left w:val="nil"/>
          <w:bottom w:val="nil"/>
          <w:right w:val="nil"/>
          <w:between w:val="nil"/>
        </w:pBdr>
      </w:pPr>
      <w:r>
        <w:rPr>
          <w:color w:val="000000"/>
        </w:rPr>
        <w:t>Any rapidly worsening condition.</w:t>
      </w:r>
    </w:p>
    <w:p w14:paraId="000000AB" w14:textId="77777777" w:rsidR="00410A38" w:rsidRDefault="005C0A49">
      <w:r>
        <w:t>For urgent medical advice contact NHS 111. For life-threatening emergencies call 999.</w:t>
      </w:r>
    </w:p>
    <w:p w14:paraId="000000AC" w14:textId="77777777" w:rsidR="00410A38" w:rsidRDefault="005C0A49">
      <w:pPr>
        <w:pStyle w:val="Heading1"/>
      </w:pPr>
      <w:r>
        <w:t>17. Safeguarding</w:t>
      </w:r>
    </w:p>
    <w:p w14:paraId="000000AD" w14:textId="77777777" w:rsidR="00410A38" w:rsidRDefault="005C0A49">
      <w:r>
        <w:t>We are committed to protecting adults and children from abuse, neglect and harm. If we identify a safeguarding concern, we may need to share information with safeguarding services, your GP, emergency services or other relevant professionals.</w:t>
      </w:r>
    </w:p>
    <w:p w14:paraId="000000AE" w14:textId="77777777" w:rsidR="00410A38" w:rsidRDefault="005C0A49">
      <w:r>
        <w:lastRenderedPageBreak/>
        <w:t xml:space="preserve">We will aim to discuss this with you unless doing so </w:t>
      </w:r>
      <w:proofErr w:type="gramStart"/>
      <w:r>
        <w:t>would increase</w:t>
      </w:r>
      <w:proofErr w:type="gramEnd"/>
      <w:r>
        <w:t xml:space="preserve"> risk or </w:t>
      </w:r>
      <w:proofErr w:type="gramStart"/>
      <w:r>
        <w:t>be</w:t>
      </w:r>
      <w:proofErr w:type="gramEnd"/>
      <w:r>
        <w:t xml:space="preserve"> inappropriate.</w:t>
      </w:r>
    </w:p>
    <w:p w14:paraId="000000AF" w14:textId="77777777" w:rsidR="00410A38" w:rsidRDefault="005C0A49">
      <w:pPr>
        <w:pStyle w:val="Heading1"/>
      </w:pPr>
      <w:r>
        <w:t>18. Infection Prevention and Control</w:t>
      </w:r>
    </w:p>
    <w:p w14:paraId="000000B0" w14:textId="77777777" w:rsidR="00410A38" w:rsidRDefault="005C0A49">
      <w:pPr>
        <w:numPr>
          <w:ilvl w:val="0"/>
          <w:numId w:val="10"/>
        </w:numPr>
        <w:pBdr>
          <w:top w:val="nil"/>
          <w:left w:val="nil"/>
          <w:bottom w:val="nil"/>
          <w:right w:val="nil"/>
          <w:between w:val="nil"/>
        </w:pBdr>
        <w:spacing w:after="0"/>
      </w:pPr>
      <w:r>
        <w:rPr>
          <w:color w:val="000000"/>
        </w:rPr>
        <w:t>We follow infection prevention and control procedures, including hand hygiene, PPE where required, safe sharps disposal, equipment cleaning and clinical waste management.</w:t>
      </w:r>
    </w:p>
    <w:p w14:paraId="000000B1" w14:textId="77777777" w:rsidR="00410A38" w:rsidRDefault="005C0A49">
      <w:pPr>
        <w:numPr>
          <w:ilvl w:val="0"/>
          <w:numId w:val="10"/>
        </w:numPr>
        <w:pBdr>
          <w:top w:val="nil"/>
          <w:left w:val="nil"/>
          <w:bottom w:val="nil"/>
          <w:right w:val="nil"/>
          <w:between w:val="nil"/>
        </w:pBdr>
        <w:spacing w:after="0"/>
      </w:pPr>
      <w:r>
        <w:rPr>
          <w:color w:val="000000"/>
        </w:rPr>
        <w:t xml:space="preserve">Please tell us before your appointment if you have symptoms of infection such as fever, vomiting, </w:t>
      </w:r>
      <w:proofErr w:type="spellStart"/>
      <w:r>
        <w:rPr>
          <w:color w:val="000000"/>
        </w:rPr>
        <w:t>diarrhoea</w:t>
      </w:r>
      <w:proofErr w:type="spellEnd"/>
      <w:r>
        <w:rPr>
          <w:color w:val="000000"/>
        </w:rPr>
        <w:t>, rash, COVID/flu symptoms or a contagious illness.</w:t>
      </w:r>
    </w:p>
    <w:p w14:paraId="000000B2" w14:textId="77777777" w:rsidR="00410A38" w:rsidRDefault="005C0A49">
      <w:pPr>
        <w:numPr>
          <w:ilvl w:val="0"/>
          <w:numId w:val="10"/>
        </w:numPr>
        <w:pBdr>
          <w:top w:val="nil"/>
          <w:left w:val="nil"/>
          <w:bottom w:val="nil"/>
          <w:right w:val="nil"/>
          <w:between w:val="nil"/>
        </w:pBdr>
      </w:pPr>
      <w:r>
        <w:rPr>
          <w:color w:val="000000"/>
        </w:rPr>
        <w:t>Appointments may be postponed or adapted if infection risk is identified.</w:t>
      </w:r>
    </w:p>
    <w:p w14:paraId="000000B3" w14:textId="77777777" w:rsidR="00410A38" w:rsidRDefault="005C0A49">
      <w:pPr>
        <w:pStyle w:val="Heading1"/>
      </w:pPr>
      <w:r>
        <w:t>19. Privacy, Records and Confidentiality</w:t>
      </w:r>
    </w:p>
    <w:p w14:paraId="000000B4" w14:textId="77777777" w:rsidR="00410A38" w:rsidRDefault="005C0A49">
      <w:pPr>
        <w:numPr>
          <w:ilvl w:val="0"/>
          <w:numId w:val="10"/>
        </w:numPr>
        <w:pBdr>
          <w:top w:val="nil"/>
          <w:left w:val="nil"/>
          <w:bottom w:val="nil"/>
          <w:right w:val="nil"/>
          <w:between w:val="nil"/>
        </w:pBdr>
        <w:spacing w:after="0"/>
      </w:pPr>
      <w:r>
        <w:rPr>
          <w:color w:val="000000"/>
        </w:rPr>
        <w:t>We keep accurate and secure clinical records.</w:t>
      </w:r>
    </w:p>
    <w:p w14:paraId="000000B5" w14:textId="77777777" w:rsidR="00410A38" w:rsidRDefault="005C0A49">
      <w:pPr>
        <w:numPr>
          <w:ilvl w:val="0"/>
          <w:numId w:val="10"/>
        </w:numPr>
        <w:pBdr>
          <w:top w:val="nil"/>
          <w:left w:val="nil"/>
          <w:bottom w:val="nil"/>
          <w:right w:val="nil"/>
          <w:between w:val="nil"/>
        </w:pBdr>
        <w:spacing w:after="0"/>
      </w:pPr>
      <w:r>
        <w:rPr>
          <w:color w:val="000000"/>
        </w:rPr>
        <w:t>Your information will be handled in line with UK GDPR, the Data Protection Act 2018 and professional confidentiality requirements.</w:t>
      </w:r>
    </w:p>
    <w:p w14:paraId="000000B6" w14:textId="77777777" w:rsidR="00410A38" w:rsidRDefault="005C0A49">
      <w:pPr>
        <w:numPr>
          <w:ilvl w:val="0"/>
          <w:numId w:val="10"/>
        </w:numPr>
        <w:pBdr>
          <w:top w:val="nil"/>
          <w:left w:val="nil"/>
          <w:bottom w:val="nil"/>
          <w:right w:val="nil"/>
          <w:between w:val="nil"/>
        </w:pBdr>
        <w:spacing w:after="0"/>
      </w:pPr>
      <w:r>
        <w:rPr>
          <w:color w:val="000000"/>
        </w:rPr>
        <w:t>You have rights in relation to your personal data, including access to your records, subject to legal limitations.</w:t>
      </w:r>
    </w:p>
    <w:p w14:paraId="000000B7" w14:textId="77777777" w:rsidR="00410A38" w:rsidRDefault="005C0A49">
      <w:pPr>
        <w:numPr>
          <w:ilvl w:val="0"/>
          <w:numId w:val="10"/>
        </w:numPr>
        <w:pBdr>
          <w:top w:val="nil"/>
          <w:left w:val="nil"/>
          <w:bottom w:val="nil"/>
          <w:right w:val="nil"/>
          <w:between w:val="nil"/>
        </w:pBdr>
      </w:pPr>
      <w:r>
        <w:rPr>
          <w:color w:val="000000"/>
        </w:rPr>
        <w:t>Our privacy notice explains how we collect, use, store and share your information.</w:t>
      </w:r>
    </w:p>
    <w:p w14:paraId="000000B8" w14:textId="77777777" w:rsidR="00410A38" w:rsidRDefault="005C0A49">
      <w:pPr>
        <w:pStyle w:val="Heading1"/>
      </w:pPr>
      <w:r>
        <w:t>20. Your Rights and Responsibilities</w:t>
      </w:r>
    </w:p>
    <w:p w14:paraId="000000B9" w14:textId="77777777" w:rsidR="00410A38" w:rsidRDefault="005C0A49">
      <w:r>
        <w:t>You have the right to:</w:t>
      </w:r>
    </w:p>
    <w:p w14:paraId="000000BA" w14:textId="77777777" w:rsidR="00410A38" w:rsidRDefault="005C0A49">
      <w:pPr>
        <w:numPr>
          <w:ilvl w:val="0"/>
          <w:numId w:val="10"/>
        </w:numPr>
        <w:pBdr>
          <w:top w:val="nil"/>
          <w:left w:val="nil"/>
          <w:bottom w:val="nil"/>
          <w:right w:val="nil"/>
          <w:between w:val="nil"/>
        </w:pBdr>
        <w:spacing w:after="0"/>
      </w:pPr>
      <w:r>
        <w:rPr>
          <w:color w:val="000000"/>
        </w:rPr>
        <w:t>Be treated with dignity, respect and compassion.</w:t>
      </w:r>
    </w:p>
    <w:p w14:paraId="000000BB" w14:textId="77777777" w:rsidR="00410A38" w:rsidRDefault="005C0A49">
      <w:pPr>
        <w:numPr>
          <w:ilvl w:val="0"/>
          <w:numId w:val="10"/>
        </w:numPr>
        <w:pBdr>
          <w:top w:val="nil"/>
          <w:left w:val="nil"/>
          <w:bottom w:val="nil"/>
          <w:right w:val="nil"/>
          <w:between w:val="nil"/>
        </w:pBdr>
        <w:spacing w:after="0"/>
      </w:pPr>
      <w:r>
        <w:rPr>
          <w:color w:val="000000"/>
        </w:rPr>
        <w:t>Receive clear information about your care, options, fees and risks.</w:t>
      </w:r>
    </w:p>
    <w:p w14:paraId="000000BC" w14:textId="77777777" w:rsidR="00410A38" w:rsidRDefault="005C0A49">
      <w:pPr>
        <w:numPr>
          <w:ilvl w:val="0"/>
          <w:numId w:val="10"/>
        </w:numPr>
        <w:pBdr>
          <w:top w:val="nil"/>
          <w:left w:val="nil"/>
          <w:bottom w:val="nil"/>
          <w:right w:val="nil"/>
          <w:between w:val="nil"/>
        </w:pBdr>
        <w:spacing w:after="0"/>
      </w:pPr>
      <w:r>
        <w:rPr>
          <w:color w:val="000000"/>
        </w:rPr>
        <w:t>Ask questions and make informed decisions.</w:t>
      </w:r>
    </w:p>
    <w:p w14:paraId="000000BD" w14:textId="77777777" w:rsidR="00410A38" w:rsidRDefault="005C0A49">
      <w:pPr>
        <w:numPr>
          <w:ilvl w:val="0"/>
          <w:numId w:val="10"/>
        </w:numPr>
        <w:pBdr>
          <w:top w:val="nil"/>
          <w:left w:val="nil"/>
          <w:bottom w:val="nil"/>
          <w:right w:val="nil"/>
          <w:between w:val="nil"/>
        </w:pBdr>
        <w:spacing w:after="0"/>
      </w:pPr>
      <w:r>
        <w:rPr>
          <w:color w:val="000000"/>
        </w:rPr>
        <w:t>Decline treatment.</w:t>
      </w:r>
    </w:p>
    <w:p w14:paraId="000000BE" w14:textId="77777777" w:rsidR="00410A38" w:rsidRDefault="005C0A49">
      <w:pPr>
        <w:numPr>
          <w:ilvl w:val="0"/>
          <w:numId w:val="10"/>
        </w:numPr>
        <w:pBdr>
          <w:top w:val="nil"/>
          <w:left w:val="nil"/>
          <w:bottom w:val="nil"/>
          <w:right w:val="nil"/>
          <w:between w:val="nil"/>
        </w:pBdr>
        <w:spacing w:after="0"/>
      </w:pPr>
      <w:r>
        <w:rPr>
          <w:color w:val="000000"/>
        </w:rPr>
        <w:t>Request a chaperone.</w:t>
      </w:r>
    </w:p>
    <w:p w14:paraId="000000BF" w14:textId="77777777" w:rsidR="00410A38" w:rsidRDefault="005C0A49">
      <w:pPr>
        <w:numPr>
          <w:ilvl w:val="0"/>
          <w:numId w:val="10"/>
        </w:numPr>
        <w:pBdr>
          <w:top w:val="nil"/>
          <w:left w:val="nil"/>
          <w:bottom w:val="nil"/>
          <w:right w:val="nil"/>
          <w:between w:val="nil"/>
        </w:pBdr>
        <w:spacing w:after="0"/>
      </w:pPr>
      <w:r>
        <w:rPr>
          <w:color w:val="000000"/>
        </w:rPr>
        <w:t>Make a complaint or provide feedback.</w:t>
      </w:r>
    </w:p>
    <w:p w14:paraId="000000C0" w14:textId="77777777" w:rsidR="00410A38" w:rsidRDefault="005C0A49">
      <w:pPr>
        <w:numPr>
          <w:ilvl w:val="0"/>
          <w:numId w:val="10"/>
        </w:numPr>
        <w:pBdr>
          <w:top w:val="nil"/>
          <w:left w:val="nil"/>
          <w:bottom w:val="nil"/>
          <w:right w:val="nil"/>
          <w:between w:val="nil"/>
        </w:pBdr>
      </w:pPr>
      <w:r>
        <w:rPr>
          <w:color w:val="000000"/>
        </w:rPr>
        <w:t>Have your personal information handled confidentially and lawfully.</w:t>
      </w:r>
    </w:p>
    <w:p w14:paraId="000000C1" w14:textId="77777777" w:rsidR="00410A38" w:rsidRDefault="005C0A49">
      <w:r>
        <w:t xml:space="preserve">We </w:t>
      </w:r>
      <w:proofErr w:type="gramStart"/>
      <w:r>
        <w:t>ask that</w:t>
      </w:r>
      <w:proofErr w:type="gramEnd"/>
      <w:r>
        <w:t xml:space="preserve"> you:</w:t>
      </w:r>
    </w:p>
    <w:p w14:paraId="000000C2" w14:textId="77777777" w:rsidR="00410A38" w:rsidRDefault="005C0A49">
      <w:pPr>
        <w:numPr>
          <w:ilvl w:val="0"/>
          <w:numId w:val="10"/>
        </w:numPr>
        <w:pBdr>
          <w:top w:val="nil"/>
          <w:left w:val="nil"/>
          <w:bottom w:val="nil"/>
          <w:right w:val="nil"/>
          <w:between w:val="nil"/>
        </w:pBdr>
        <w:spacing w:after="0"/>
      </w:pPr>
      <w:r>
        <w:rPr>
          <w:color w:val="000000"/>
        </w:rPr>
        <w:t>Provide accurate medical history, medication details and allergy information.</w:t>
      </w:r>
    </w:p>
    <w:p w14:paraId="000000C3" w14:textId="77777777" w:rsidR="00410A38" w:rsidRDefault="005C0A49">
      <w:pPr>
        <w:numPr>
          <w:ilvl w:val="0"/>
          <w:numId w:val="10"/>
        </w:numPr>
        <w:pBdr>
          <w:top w:val="nil"/>
          <w:left w:val="nil"/>
          <w:bottom w:val="nil"/>
          <w:right w:val="nil"/>
          <w:between w:val="nil"/>
        </w:pBdr>
        <w:spacing w:after="0"/>
      </w:pPr>
      <w:r>
        <w:rPr>
          <w:color w:val="000000"/>
        </w:rPr>
        <w:t>Tell us if your symptoms worsen or change.</w:t>
      </w:r>
    </w:p>
    <w:p w14:paraId="000000C4" w14:textId="77777777" w:rsidR="00410A38" w:rsidRDefault="005C0A49">
      <w:pPr>
        <w:numPr>
          <w:ilvl w:val="0"/>
          <w:numId w:val="10"/>
        </w:numPr>
        <w:pBdr>
          <w:top w:val="nil"/>
          <w:left w:val="nil"/>
          <w:bottom w:val="nil"/>
          <w:right w:val="nil"/>
          <w:between w:val="nil"/>
        </w:pBdr>
        <w:spacing w:after="0"/>
      </w:pPr>
      <w:r>
        <w:rPr>
          <w:color w:val="000000"/>
        </w:rPr>
        <w:t>Follow safety-netting advice and seek urgent care if advised.</w:t>
      </w:r>
    </w:p>
    <w:p w14:paraId="000000C5" w14:textId="77777777" w:rsidR="00410A38" w:rsidRDefault="005C0A49">
      <w:pPr>
        <w:numPr>
          <w:ilvl w:val="0"/>
          <w:numId w:val="10"/>
        </w:numPr>
        <w:pBdr>
          <w:top w:val="nil"/>
          <w:left w:val="nil"/>
          <w:bottom w:val="nil"/>
          <w:right w:val="nil"/>
          <w:between w:val="nil"/>
        </w:pBdr>
        <w:spacing w:after="0"/>
      </w:pPr>
      <w:r>
        <w:rPr>
          <w:color w:val="000000"/>
        </w:rPr>
        <w:t>Treat staff with respect.</w:t>
      </w:r>
    </w:p>
    <w:p w14:paraId="000000C6" w14:textId="77777777" w:rsidR="00410A38" w:rsidRDefault="005C0A49">
      <w:pPr>
        <w:numPr>
          <w:ilvl w:val="0"/>
          <w:numId w:val="10"/>
        </w:numPr>
        <w:pBdr>
          <w:top w:val="nil"/>
          <w:left w:val="nil"/>
          <w:bottom w:val="nil"/>
          <w:right w:val="nil"/>
          <w:between w:val="nil"/>
        </w:pBdr>
        <w:spacing w:after="0"/>
      </w:pPr>
      <w:r>
        <w:rPr>
          <w:color w:val="000000"/>
        </w:rPr>
        <w:t>Pay agreed fees in line with the payment policy.</w:t>
      </w:r>
    </w:p>
    <w:p w14:paraId="000000C7" w14:textId="77777777" w:rsidR="00410A38" w:rsidRDefault="005C0A49">
      <w:pPr>
        <w:numPr>
          <w:ilvl w:val="0"/>
          <w:numId w:val="10"/>
        </w:numPr>
        <w:pBdr>
          <w:top w:val="nil"/>
          <w:left w:val="nil"/>
          <w:bottom w:val="nil"/>
          <w:right w:val="nil"/>
          <w:between w:val="nil"/>
        </w:pBdr>
      </w:pPr>
      <w:r>
        <w:rPr>
          <w:color w:val="000000"/>
        </w:rPr>
        <w:t>Provide a safe environment for home visits.</w:t>
      </w:r>
    </w:p>
    <w:p w14:paraId="000000C8" w14:textId="77777777" w:rsidR="00410A38" w:rsidRDefault="005C0A49">
      <w:pPr>
        <w:pStyle w:val="Heading1"/>
      </w:pPr>
      <w:r>
        <w:t>21. Complaints and Feedback</w:t>
      </w:r>
    </w:p>
    <w:p w14:paraId="000000C9" w14:textId="77777777" w:rsidR="00410A38" w:rsidRDefault="005C0A49">
      <w:r>
        <w:t>We welcome feedback and take complaints seriously. If you are unhappy with any aspect of the service, please contact us as soon as possible so we can try to resolve the issue.</w:t>
      </w:r>
    </w:p>
    <w:p w14:paraId="000000CA" w14:textId="77777777" w:rsidR="00410A38" w:rsidRDefault="005C0A49">
      <w:pPr>
        <w:numPr>
          <w:ilvl w:val="0"/>
          <w:numId w:val="10"/>
        </w:numPr>
        <w:pBdr>
          <w:top w:val="nil"/>
          <w:left w:val="nil"/>
          <w:bottom w:val="nil"/>
          <w:right w:val="nil"/>
          <w:between w:val="nil"/>
        </w:pBdr>
        <w:spacing w:after="0"/>
      </w:pPr>
      <w:r>
        <w:rPr>
          <w:color w:val="000000"/>
        </w:rPr>
        <w:t xml:space="preserve">Complaints contact: </w:t>
      </w:r>
      <w:r>
        <w:t>Faye Bonner: 07891312358</w:t>
      </w:r>
    </w:p>
    <w:p w14:paraId="000000CB" w14:textId="77777777" w:rsidR="00410A38" w:rsidRDefault="005C0A49">
      <w:pPr>
        <w:numPr>
          <w:ilvl w:val="0"/>
          <w:numId w:val="10"/>
        </w:numPr>
        <w:pBdr>
          <w:top w:val="nil"/>
          <w:left w:val="nil"/>
          <w:bottom w:val="nil"/>
          <w:right w:val="nil"/>
          <w:between w:val="nil"/>
        </w:pBdr>
        <w:spacing w:after="0"/>
      </w:pPr>
      <w:r>
        <w:rPr>
          <w:color w:val="000000"/>
        </w:rPr>
        <w:t>We will acknowledge your complaint and investigate it in line with our complaints policy.</w:t>
      </w:r>
    </w:p>
    <w:p w14:paraId="000000CC" w14:textId="77777777" w:rsidR="00410A38" w:rsidRDefault="005C0A49">
      <w:pPr>
        <w:numPr>
          <w:ilvl w:val="0"/>
          <w:numId w:val="10"/>
        </w:numPr>
        <w:pBdr>
          <w:top w:val="nil"/>
          <w:left w:val="nil"/>
          <w:bottom w:val="nil"/>
          <w:right w:val="nil"/>
          <w:between w:val="nil"/>
        </w:pBdr>
        <w:spacing w:after="0"/>
      </w:pPr>
      <w:r>
        <w:rPr>
          <w:color w:val="000000"/>
        </w:rPr>
        <w:t>We will explain the outcome and any actions taken.</w:t>
      </w:r>
    </w:p>
    <w:p w14:paraId="000000CD" w14:textId="77777777" w:rsidR="00410A38" w:rsidRDefault="005C0A49">
      <w:pPr>
        <w:numPr>
          <w:ilvl w:val="0"/>
          <w:numId w:val="10"/>
        </w:numPr>
        <w:pBdr>
          <w:top w:val="nil"/>
          <w:left w:val="nil"/>
          <w:bottom w:val="nil"/>
          <w:right w:val="nil"/>
          <w:between w:val="nil"/>
        </w:pBdr>
      </w:pPr>
      <w:r>
        <w:rPr>
          <w:color w:val="000000"/>
        </w:rPr>
        <w:lastRenderedPageBreak/>
        <w:t>If you remain unhappy, we will explain any further escalation options available.</w:t>
      </w:r>
    </w:p>
    <w:p w14:paraId="000000CE" w14:textId="77777777" w:rsidR="00410A38" w:rsidRDefault="005C0A49">
      <w:r>
        <w:t>You may also share feedback with the Care Quality Commission. CQC does not usually investigate individual complaints but uses information to monitor services.</w:t>
      </w:r>
    </w:p>
    <w:p w14:paraId="000000CF" w14:textId="77777777" w:rsidR="00410A38" w:rsidRDefault="005C0A49">
      <w:pPr>
        <w:pStyle w:val="Heading1"/>
      </w:pPr>
      <w:r>
        <w:t>22. Equality, Diversity and Accessibility</w:t>
      </w:r>
    </w:p>
    <w:p w14:paraId="000000D0" w14:textId="77777777" w:rsidR="00410A38" w:rsidRDefault="005C0A49">
      <w:r>
        <w:t>We aim to provide care that is respectful, inclusive and non-discriminatory. Please tell us if you need reasonable adjustments, communication support, mobility considerations, privacy arrangements or other support to access the service.</w:t>
      </w:r>
    </w:p>
    <w:p w14:paraId="000000D1" w14:textId="77777777" w:rsidR="00410A38" w:rsidRDefault="005C0A49">
      <w:pPr>
        <w:pStyle w:val="Heading1"/>
      </w:pPr>
      <w:r>
        <w:t>23. Quality and Safety</w:t>
      </w:r>
    </w:p>
    <w:p w14:paraId="000000D2" w14:textId="77777777" w:rsidR="00410A38" w:rsidRDefault="005C0A49">
      <w:pPr>
        <w:numPr>
          <w:ilvl w:val="0"/>
          <w:numId w:val="10"/>
        </w:numPr>
        <w:pBdr>
          <w:top w:val="nil"/>
          <w:left w:val="nil"/>
          <w:bottom w:val="nil"/>
          <w:right w:val="nil"/>
          <w:between w:val="nil"/>
        </w:pBdr>
        <w:spacing w:after="0"/>
      </w:pPr>
      <w:r>
        <w:rPr>
          <w:color w:val="000000"/>
        </w:rPr>
        <w:t>We review incidents, complaints, feedback and audits to improve the service.</w:t>
      </w:r>
    </w:p>
    <w:p w14:paraId="000000D3" w14:textId="77777777" w:rsidR="00410A38" w:rsidRDefault="005C0A49">
      <w:pPr>
        <w:numPr>
          <w:ilvl w:val="0"/>
          <w:numId w:val="10"/>
        </w:numPr>
        <w:pBdr>
          <w:top w:val="nil"/>
          <w:left w:val="nil"/>
          <w:bottom w:val="nil"/>
          <w:right w:val="nil"/>
          <w:between w:val="nil"/>
        </w:pBdr>
        <w:spacing w:after="0"/>
      </w:pPr>
      <w:r>
        <w:rPr>
          <w:color w:val="000000"/>
        </w:rPr>
        <w:t>We maintain training, professional registration, indemnity and clinical governance arrangements.</w:t>
      </w:r>
    </w:p>
    <w:p w14:paraId="000000D4" w14:textId="77777777" w:rsidR="00410A38" w:rsidRDefault="005C0A49">
      <w:pPr>
        <w:numPr>
          <w:ilvl w:val="0"/>
          <w:numId w:val="10"/>
        </w:numPr>
        <w:pBdr>
          <w:top w:val="nil"/>
          <w:left w:val="nil"/>
          <w:bottom w:val="nil"/>
          <w:right w:val="nil"/>
          <w:between w:val="nil"/>
        </w:pBdr>
      </w:pPr>
      <w:r>
        <w:rPr>
          <w:color w:val="000000"/>
        </w:rPr>
        <w:t>Policies and procedures are reviewed regularly and updated when required.</w:t>
      </w:r>
    </w:p>
    <w:p w14:paraId="000000D5" w14:textId="77777777" w:rsidR="00410A38" w:rsidRDefault="005C0A49">
      <w:pPr>
        <w:pStyle w:val="Heading1"/>
      </w:pPr>
      <w:r>
        <w:t>24. Contact Details</w:t>
      </w:r>
    </w:p>
    <w:p w14:paraId="000000D6" w14:textId="77777777" w:rsidR="00410A38" w:rsidRDefault="005C0A49">
      <w:pPr>
        <w:numPr>
          <w:ilvl w:val="0"/>
          <w:numId w:val="10"/>
        </w:numPr>
        <w:pBdr>
          <w:top w:val="nil"/>
          <w:left w:val="nil"/>
          <w:bottom w:val="nil"/>
          <w:right w:val="nil"/>
          <w:between w:val="nil"/>
        </w:pBdr>
        <w:spacing w:after="0"/>
      </w:pPr>
      <w:r>
        <w:rPr>
          <w:color w:val="000000"/>
        </w:rPr>
        <w:t xml:space="preserve">Business/trading </w:t>
      </w:r>
      <w:proofErr w:type="spellStart"/>
      <w:proofErr w:type="gramStart"/>
      <w:r>
        <w:rPr>
          <w:color w:val="000000"/>
        </w:rPr>
        <w:t>name:</w:t>
      </w:r>
      <w:r>
        <w:t>NurseLed</w:t>
      </w:r>
      <w:proofErr w:type="spellEnd"/>
      <w:proofErr w:type="gramEnd"/>
      <w:r>
        <w:t xml:space="preserve"> Medical</w:t>
      </w:r>
    </w:p>
    <w:p w14:paraId="000000D7" w14:textId="77777777" w:rsidR="00410A38" w:rsidRDefault="005C0A49">
      <w:pPr>
        <w:numPr>
          <w:ilvl w:val="0"/>
          <w:numId w:val="10"/>
        </w:numPr>
        <w:pBdr>
          <w:top w:val="nil"/>
          <w:left w:val="nil"/>
          <w:bottom w:val="nil"/>
          <w:right w:val="nil"/>
          <w:between w:val="nil"/>
        </w:pBdr>
        <w:spacing w:after="0"/>
      </w:pPr>
      <w:r>
        <w:rPr>
          <w:color w:val="000000"/>
        </w:rPr>
        <w:t>Provider: Faye Bonner</w:t>
      </w:r>
    </w:p>
    <w:p w14:paraId="000000D8" w14:textId="77777777" w:rsidR="00410A38" w:rsidRDefault="005C0A49">
      <w:pPr>
        <w:numPr>
          <w:ilvl w:val="0"/>
          <w:numId w:val="10"/>
        </w:numPr>
        <w:pBdr>
          <w:top w:val="nil"/>
          <w:left w:val="nil"/>
          <w:bottom w:val="nil"/>
          <w:right w:val="nil"/>
          <w:between w:val="nil"/>
        </w:pBdr>
        <w:spacing w:after="0"/>
      </w:pPr>
      <w:r>
        <w:rPr>
          <w:color w:val="000000"/>
        </w:rPr>
        <w:t>Telephone:</w:t>
      </w:r>
      <w:r>
        <w:t>07891312358</w:t>
      </w:r>
    </w:p>
    <w:p w14:paraId="000000D9" w14:textId="77777777" w:rsidR="00410A38" w:rsidRDefault="005C0A49">
      <w:pPr>
        <w:numPr>
          <w:ilvl w:val="0"/>
          <w:numId w:val="10"/>
        </w:numPr>
        <w:pBdr>
          <w:top w:val="nil"/>
          <w:left w:val="nil"/>
          <w:bottom w:val="nil"/>
          <w:right w:val="nil"/>
          <w:between w:val="nil"/>
        </w:pBdr>
        <w:spacing w:after="0"/>
      </w:pPr>
      <w:r>
        <w:rPr>
          <w:color w:val="000000"/>
        </w:rPr>
        <w:t xml:space="preserve">Email: </w:t>
      </w:r>
      <w:r>
        <w:t>nurseledmedical@outlook.com</w:t>
      </w:r>
    </w:p>
    <w:p w14:paraId="000000DA" w14:textId="77777777" w:rsidR="00410A38" w:rsidRDefault="005C0A49">
      <w:pPr>
        <w:numPr>
          <w:ilvl w:val="0"/>
          <w:numId w:val="10"/>
        </w:numPr>
        <w:pBdr>
          <w:top w:val="nil"/>
          <w:left w:val="nil"/>
          <w:bottom w:val="nil"/>
          <w:right w:val="nil"/>
          <w:between w:val="nil"/>
        </w:pBdr>
        <w:spacing w:after="0"/>
      </w:pPr>
      <w:r>
        <w:rPr>
          <w:color w:val="000000"/>
        </w:rPr>
        <w:t xml:space="preserve">Website: </w:t>
      </w:r>
      <w:r>
        <w:t>www.nurseledmedical.co.uk</w:t>
      </w:r>
    </w:p>
    <w:p w14:paraId="000000DB" w14:textId="77777777" w:rsidR="00410A38" w:rsidRDefault="005C0A49">
      <w:pPr>
        <w:numPr>
          <w:ilvl w:val="0"/>
          <w:numId w:val="10"/>
        </w:numPr>
        <w:pBdr>
          <w:top w:val="nil"/>
          <w:left w:val="nil"/>
          <w:bottom w:val="nil"/>
          <w:right w:val="nil"/>
          <w:between w:val="nil"/>
        </w:pBdr>
        <w:spacing w:after="0"/>
      </w:pPr>
      <w:r>
        <w:rPr>
          <w:color w:val="000000"/>
        </w:rPr>
        <w:t>Address:</w:t>
      </w:r>
      <w:r>
        <w:t xml:space="preserve">475 </w:t>
      </w:r>
      <w:proofErr w:type="spellStart"/>
      <w:r>
        <w:t>Fulbridge</w:t>
      </w:r>
      <w:proofErr w:type="spellEnd"/>
      <w:r>
        <w:t xml:space="preserve"> Road, Werrington, Peterborough PE4 6SD.</w:t>
      </w:r>
    </w:p>
    <w:p w14:paraId="000000DC" w14:textId="77777777" w:rsidR="00410A38" w:rsidRDefault="005C0A49">
      <w:pPr>
        <w:numPr>
          <w:ilvl w:val="0"/>
          <w:numId w:val="10"/>
        </w:numPr>
        <w:pBdr>
          <w:top w:val="nil"/>
          <w:left w:val="nil"/>
          <w:bottom w:val="nil"/>
          <w:right w:val="nil"/>
          <w:between w:val="nil"/>
        </w:pBdr>
        <w:spacing w:after="0"/>
      </w:pPr>
      <w:r>
        <w:rPr>
          <w:color w:val="000000"/>
        </w:rPr>
        <w:t xml:space="preserve">Opening hours: </w:t>
      </w:r>
      <w:r>
        <w:t>08.00-20.00 Monday-Sunday.</w:t>
      </w:r>
    </w:p>
    <w:p w14:paraId="000000DD" w14:textId="77777777" w:rsidR="00410A38" w:rsidRDefault="005C0A49">
      <w:pPr>
        <w:numPr>
          <w:ilvl w:val="0"/>
          <w:numId w:val="10"/>
        </w:numPr>
        <w:pBdr>
          <w:top w:val="nil"/>
          <w:left w:val="nil"/>
          <w:bottom w:val="nil"/>
          <w:right w:val="nil"/>
          <w:between w:val="nil"/>
        </w:pBdr>
      </w:pPr>
      <w:r>
        <w:rPr>
          <w:color w:val="000000"/>
        </w:rPr>
        <w:t>Out-of-hours arrangements: This is not an emergency service. For urgent medical advice contact NHS 111. For emergencies call 999.</w:t>
      </w:r>
    </w:p>
    <w:p w14:paraId="000000DE" w14:textId="77777777" w:rsidR="00410A38" w:rsidRDefault="005C0A49">
      <w:pPr>
        <w:pStyle w:val="Heading1"/>
      </w:pPr>
      <w:r>
        <w:t>25. Document Control</w:t>
      </w:r>
    </w:p>
    <w:p w14:paraId="000000DF" w14:textId="77777777" w:rsidR="00410A38" w:rsidRDefault="005C0A49">
      <w:pPr>
        <w:numPr>
          <w:ilvl w:val="0"/>
          <w:numId w:val="10"/>
        </w:numPr>
        <w:pBdr>
          <w:top w:val="nil"/>
          <w:left w:val="nil"/>
          <w:bottom w:val="nil"/>
          <w:right w:val="nil"/>
          <w:between w:val="nil"/>
        </w:pBdr>
        <w:spacing w:after="0"/>
      </w:pPr>
      <w:r>
        <w:rPr>
          <w:color w:val="000000"/>
        </w:rPr>
        <w:t>Document title: Service User Guide</w:t>
      </w:r>
    </w:p>
    <w:p w14:paraId="000000E0" w14:textId="77777777" w:rsidR="00410A38" w:rsidRDefault="005C0A49">
      <w:pPr>
        <w:numPr>
          <w:ilvl w:val="0"/>
          <w:numId w:val="10"/>
        </w:numPr>
        <w:pBdr>
          <w:top w:val="nil"/>
          <w:left w:val="nil"/>
          <w:bottom w:val="nil"/>
          <w:right w:val="nil"/>
          <w:between w:val="nil"/>
        </w:pBdr>
        <w:spacing w:after="0"/>
      </w:pPr>
      <w:r>
        <w:rPr>
          <w:color w:val="000000"/>
        </w:rPr>
        <w:t>Version: 1.0</w:t>
      </w:r>
    </w:p>
    <w:p w14:paraId="000000E1" w14:textId="77777777" w:rsidR="00410A38" w:rsidRDefault="005C0A49">
      <w:pPr>
        <w:numPr>
          <w:ilvl w:val="0"/>
          <w:numId w:val="10"/>
        </w:numPr>
        <w:pBdr>
          <w:top w:val="nil"/>
          <w:left w:val="nil"/>
          <w:bottom w:val="nil"/>
          <w:right w:val="nil"/>
          <w:between w:val="nil"/>
        </w:pBdr>
        <w:spacing w:after="0"/>
      </w:pPr>
      <w:r>
        <w:rPr>
          <w:color w:val="000000"/>
        </w:rPr>
        <w:t>Date approved: [Insert date]</w:t>
      </w:r>
    </w:p>
    <w:p w14:paraId="000000E2" w14:textId="77777777" w:rsidR="00410A38" w:rsidRDefault="005C0A49">
      <w:pPr>
        <w:numPr>
          <w:ilvl w:val="0"/>
          <w:numId w:val="10"/>
        </w:numPr>
        <w:pBdr>
          <w:top w:val="nil"/>
          <w:left w:val="nil"/>
          <w:bottom w:val="nil"/>
          <w:right w:val="nil"/>
          <w:between w:val="nil"/>
        </w:pBdr>
        <w:spacing w:after="0"/>
      </w:pPr>
      <w:r>
        <w:rPr>
          <w:color w:val="000000"/>
        </w:rPr>
        <w:t>Review date: [Insert date]</w:t>
      </w:r>
    </w:p>
    <w:p w14:paraId="000000E3" w14:textId="77777777" w:rsidR="00410A38" w:rsidRDefault="005C0A49">
      <w:pPr>
        <w:numPr>
          <w:ilvl w:val="0"/>
          <w:numId w:val="10"/>
        </w:numPr>
        <w:pBdr>
          <w:top w:val="nil"/>
          <w:left w:val="nil"/>
          <w:bottom w:val="nil"/>
          <w:right w:val="nil"/>
          <w:between w:val="nil"/>
        </w:pBdr>
        <w:spacing w:after="0"/>
      </w:pPr>
      <w:r>
        <w:rPr>
          <w:color w:val="000000"/>
        </w:rPr>
        <w:t>Owner: Faye Bonner</w:t>
      </w:r>
    </w:p>
    <w:p w14:paraId="000000E4" w14:textId="77777777" w:rsidR="00410A38" w:rsidRDefault="005C0A49">
      <w:pPr>
        <w:numPr>
          <w:ilvl w:val="0"/>
          <w:numId w:val="10"/>
        </w:numPr>
        <w:pBdr>
          <w:top w:val="nil"/>
          <w:left w:val="nil"/>
          <w:bottom w:val="nil"/>
          <w:right w:val="nil"/>
          <w:between w:val="nil"/>
        </w:pBdr>
      </w:pPr>
      <w:r>
        <w:rPr>
          <w:color w:val="000000"/>
        </w:rPr>
        <w:t xml:space="preserve">Next review: Annually or </w:t>
      </w:r>
      <w:proofErr w:type="gramStart"/>
      <w:r>
        <w:rPr>
          <w:color w:val="000000"/>
        </w:rPr>
        <w:t>sooner</w:t>
      </w:r>
      <w:proofErr w:type="gramEnd"/>
      <w:r>
        <w:rPr>
          <w:color w:val="000000"/>
        </w:rPr>
        <w:t xml:space="preserve"> if service scope, guidance or regulation changes.</w:t>
      </w:r>
    </w:p>
    <w:sectPr w:rsidR="00410A38">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DBA05F96-9A01-4BD8-BCCD-B5F5C9BD32D0}"/>
  </w:font>
  <w:font w:name="Calibri">
    <w:panose1 w:val="020F0502020204030204"/>
    <w:charset w:val="00"/>
    <w:family w:val="swiss"/>
    <w:pitch w:val="variable"/>
    <w:sig w:usb0="E4002EFF" w:usb1="C200247B" w:usb2="00000009" w:usb3="00000000" w:csb0="000001FF" w:csb1="00000000"/>
    <w:embedRegular r:id="rId2" w:fontKey="{1371BE2A-3128-4015-BD26-A0AA9A0DC4C8}"/>
    <w:embedBold r:id="rId3" w:fontKey="{918B9C20-1B58-4E3C-A956-63EFF26AE916}"/>
    <w:embedItalic r:id="rId4" w:fontKey="{147E7B05-55A0-4754-90CB-ED6EDC711433}"/>
    <w:embedBoldItalic r:id="rId5" w:fontKey="{F744E63B-5A36-4244-ABF1-83BD0B8ADE7C}"/>
  </w:font>
  <w:font w:name="Cambria">
    <w:panose1 w:val="02040503050406030204"/>
    <w:charset w:val="00"/>
    <w:family w:val="roman"/>
    <w:pitch w:val="variable"/>
    <w:sig w:usb0="E00006FF" w:usb1="420024FF" w:usb2="02000000" w:usb3="00000000" w:csb0="0000019F" w:csb1="00000000"/>
    <w:embedRegular r:id="rId6" w:fontKey="{4D5A3F29-D232-4509-8E9F-84A68E099C5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62E59"/>
    <w:multiLevelType w:val="multilevel"/>
    <w:tmpl w:val="79F2C11E"/>
    <w:lvl w:ilvl="0">
      <w:start w:val="1"/>
      <w:numFmt w:val="bullet"/>
      <w:lvlText w:val="●"/>
      <w:lvlJc w:val="left"/>
      <w:pPr>
        <w:ind w:left="720" w:hanging="360"/>
      </w:pPr>
      <w:rPr>
        <w:rFonts w:ascii="Arial" w:eastAsia="Arial" w:hAnsi="Arial" w:cs="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857B96"/>
    <w:multiLevelType w:val="multilevel"/>
    <w:tmpl w:val="188AD08E"/>
    <w:lvl w:ilvl="0">
      <w:start w:val="1"/>
      <w:numFmt w:val="bullet"/>
      <w:lvlText w:val="●"/>
      <w:lvlJc w:val="left"/>
      <w:pPr>
        <w:ind w:left="720" w:hanging="360"/>
      </w:pPr>
      <w:rPr>
        <w:rFonts w:ascii="Arial" w:eastAsia="Arial" w:hAnsi="Arial" w:cs="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7C83EC9"/>
    <w:multiLevelType w:val="multilevel"/>
    <w:tmpl w:val="A94AEC6C"/>
    <w:lvl w:ilvl="0">
      <w:start w:val="1"/>
      <w:numFmt w:val="bullet"/>
      <w:lvlText w:val="●"/>
      <w:lvlJc w:val="left"/>
      <w:pPr>
        <w:ind w:left="720" w:hanging="360"/>
      </w:pPr>
      <w:rPr>
        <w:rFonts w:ascii="Arial" w:eastAsia="Arial" w:hAnsi="Arial" w:cs="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E1739CE"/>
    <w:multiLevelType w:val="multilevel"/>
    <w:tmpl w:val="BB704B86"/>
    <w:lvl w:ilvl="0">
      <w:start w:val="1"/>
      <w:numFmt w:val="bullet"/>
      <w:lvlText w:val="●"/>
      <w:lvlJc w:val="left"/>
      <w:pPr>
        <w:ind w:left="720" w:hanging="360"/>
      </w:pPr>
      <w:rPr>
        <w:rFonts w:ascii="Arial" w:eastAsia="Arial" w:hAnsi="Arial" w:cs="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02F11D4"/>
    <w:multiLevelType w:val="multilevel"/>
    <w:tmpl w:val="3D346E22"/>
    <w:lvl w:ilvl="0">
      <w:start w:val="1"/>
      <w:numFmt w:val="bullet"/>
      <w:lvlText w:val="●"/>
      <w:lvlJc w:val="left"/>
      <w:pPr>
        <w:ind w:left="720" w:hanging="360"/>
      </w:pPr>
      <w:rPr>
        <w:rFonts w:ascii="Arial" w:eastAsia="Arial" w:hAnsi="Arial" w:cs="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73A4931"/>
    <w:multiLevelType w:val="multilevel"/>
    <w:tmpl w:val="215654BC"/>
    <w:lvl w:ilvl="0">
      <w:start w:val="1"/>
      <w:numFmt w:val="bullet"/>
      <w:lvlText w:val="●"/>
      <w:lvlJc w:val="left"/>
      <w:pPr>
        <w:ind w:left="720" w:hanging="360"/>
      </w:pPr>
      <w:rPr>
        <w:rFonts w:ascii="Arial" w:eastAsia="Arial" w:hAnsi="Arial" w:cs="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AE44F92"/>
    <w:multiLevelType w:val="multilevel"/>
    <w:tmpl w:val="ADB45DA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573D058C"/>
    <w:multiLevelType w:val="multilevel"/>
    <w:tmpl w:val="EA28BF70"/>
    <w:lvl w:ilvl="0">
      <w:start w:val="1"/>
      <w:numFmt w:val="bullet"/>
      <w:lvlText w:val="●"/>
      <w:lvlJc w:val="left"/>
      <w:pPr>
        <w:ind w:left="720" w:hanging="360"/>
      </w:pPr>
      <w:rPr>
        <w:rFonts w:ascii="Arial" w:eastAsia="Arial" w:hAnsi="Arial" w:cs="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8DE0F15"/>
    <w:multiLevelType w:val="multilevel"/>
    <w:tmpl w:val="7102D1BC"/>
    <w:lvl w:ilvl="0">
      <w:start w:val="1"/>
      <w:numFmt w:val="bullet"/>
      <w:lvlText w:val="●"/>
      <w:lvlJc w:val="left"/>
      <w:pPr>
        <w:ind w:left="720" w:hanging="360"/>
      </w:pPr>
      <w:rPr>
        <w:rFonts w:ascii="Arial" w:eastAsia="Arial" w:hAnsi="Arial" w:cs="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30A49EF"/>
    <w:multiLevelType w:val="multilevel"/>
    <w:tmpl w:val="3BEC4FB0"/>
    <w:lvl w:ilvl="0">
      <w:start w:val="1"/>
      <w:numFmt w:val="bullet"/>
      <w:lvlText w:val="●"/>
      <w:lvlJc w:val="left"/>
      <w:pPr>
        <w:ind w:left="720" w:hanging="360"/>
      </w:pPr>
      <w:rPr>
        <w:rFonts w:ascii="Arial" w:eastAsia="Arial" w:hAnsi="Arial" w:cs="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99B05F7"/>
    <w:multiLevelType w:val="multilevel"/>
    <w:tmpl w:val="1A9E9490"/>
    <w:lvl w:ilvl="0">
      <w:start w:val="1"/>
      <w:numFmt w:val="bullet"/>
      <w:lvlText w:val="●"/>
      <w:lvlJc w:val="left"/>
      <w:pPr>
        <w:ind w:left="720" w:hanging="360"/>
      </w:pPr>
      <w:rPr>
        <w:rFonts w:ascii="Arial" w:eastAsia="Arial" w:hAnsi="Arial" w:cs="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D6C73D2"/>
    <w:multiLevelType w:val="multilevel"/>
    <w:tmpl w:val="463A7EFC"/>
    <w:lvl w:ilvl="0">
      <w:start w:val="1"/>
      <w:numFmt w:val="bullet"/>
      <w:lvlText w:val="●"/>
      <w:lvlJc w:val="left"/>
      <w:pPr>
        <w:ind w:left="720" w:hanging="360"/>
      </w:pPr>
      <w:rPr>
        <w:rFonts w:ascii="Arial" w:eastAsia="Arial" w:hAnsi="Arial" w:cs="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365687">
    <w:abstractNumId w:val="5"/>
  </w:num>
  <w:num w:numId="2" w16cid:durableId="559705161">
    <w:abstractNumId w:val="11"/>
  </w:num>
  <w:num w:numId="3" w16cid:durableId="546262432">
    <w:abstractNumId w:val="3"/>
  </w:num>
  <w:num w:numId="4" w16cid:durableId="1521359923">
    <w:abstractNumId w:val="1"/>
  </w:num>
  <w:num w:numId="5" w16cid:durableId="905844558">
    <w:abstractNumId w:val="4"/>
  </w:num>
  <w:num w:numId="6" w16cid:durableId="1913461954">
    <w:abstractNumId w:val="9"/>
  </w:num>
  <w:num w:numId="7" w16cid:durableId="154298147">
    <w:abstractNumId w:val="7"/>
  </w:num>
  <w:num w:numId="8" w16cid:durableId="246423014">
    <w:abstractNumId w:val="2"/>
  </w:num>
  <w:num w:numId="9" w16cid:durableId="771705436">
    <w:abstractNumId w:val="10"/>
  </w:num>
  <w:num w:numId="10" w16cid:durableId="1299456889">
    <w:abstractNumId w:val="6"/>
  </w:num>
  <w:num w:numId="11" w16cid:durableId="1135638104">
    <w:abstractNumId w:val="0"/>
  </w:num>
  <w:num w:numId="12" w16cid:durableId="12811117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A38"/>
    <w:rsid w:val="001D401B"/>
    <w:rsid w:val="00410A38"/>
    <w:rsid w:val="005C0A49"/>
    <w:rsid w:val="00C63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C3BA23-D2BC-4BB8-AEC5-485FD8609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uiPriority w:val="9"/>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nurseledmedical.co.uk"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8bE+Dv9qBFD62VC/H10wvxkTQQ==">CgMxLjAyDmguZXh5eHVoMXc3OXMxMg5oLmtyNDcxOG03ZHQxeDIOaC5lejljbHo4dTEycXUyDmgubWZwaHN0eHJmOHFsMg5oLm55eXJpdXZ3a2tnaTIOaC5qbWx3dWZqbmRuenoyDmguZWd2N3piYnFxM3ZnMg5oLjJlZmx5NXBrMHl3dzIOaC5ldGEyYmIyYnd3bmcyDmguNW83dGx1dXcxMW95Mg5oLnA5M3h6dmZkd2l2ZTIOaC43cnM5N2lqNmtmNzQyDmguNDg2ZmpwamNwbmgwMg5oLmhxdm5ibzNscjMwbDIOaC5xdmc2bWVkcHNob3UyDmguanRuZWx3ODZkNzBuOAByITFxWVQ2a05ieWZmTlBZSExrVWFsSllxeXNTaDJld0xl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2187</Words>
  <Characters>12469</Characters>
  <Application>Microsoft Office Word</Application>
  <DocSecurity>0</DocSecurity>
  <Lines>103</Lines>
  <Paragraphs>29</Paragraphs>
  <ScaleCrop>false</ScaleCrop>
  <Company/>
  <LinksUpToDate>false</LinksUpToDate>
  <CharactersWithSpaces>14627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faye Bonner</dc:creator>
  <cp:lastModifiedBy>faye Bonner</cp:lastModifiedBy>
  <cp:revision>2</cp:revision>
  <dcterms:created xsi:type="dcterms:W3CDTF">2026-06-17T14:54:00Z</dcterms:created>
  <dcterms:modified xsi:type="dcterms:W3CDTF">2026-06-17T14:54:00Z</dcterms:modified>
</cp:coreProperties>
</file>