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729801" w14:textId="77777777" w:rsidR="00395B1D" w:rsidRDefault="00E8501D">
      <w:pPr>
        <w:pStyle w:val="Heading1"/>
        <w:ind w:left="-5"/>
      </w:pPr>
      <w:r>
        <w:t>NurseLed Medical Ear Irrigation (Ear Syringing) Aftercare Guide</w:t>
      </w:r>
    </w:p>
    <w:p w14:paraId="383E1E0E" w14:textId="77777777" w:rsidR="00395B1D" w:rsidRDefault="00E8501D">
      <w:pPr>
        <w:ind w:left="-5"/>
      </w:pPr>
      <w:r>
        <w:rPr>
          <w:b/>
        </w:rPr>
        <w:t>Document Number:</w:t>
      </w:r>
      <w:r>
        <w:t xml:space="preserve"> NLM-PI-101</w:t>
      </w:r>
    </w:p>
    <w:p w14:paraId="4213C1B3" w14:textId="77777777" w:rsidR="00395B1D" w:rsidRDefault="00E8501D">
      <w:pPr>
        <w:ind w:left="-5"/>
      </w:pPr>
      <w:r>
        <w:rPr>
          <w:b/>
        </w:rPr>
        <w:t>Version:</w:t>
      </w:r>
      <w:r>
        <w:t xml:space="preserve"> 1.0</w:t>
      </w:r>
    </w:p>
    <w:p w14:paraId="0AFAB5DD" w14:textId="77777777" w:rsidR="00395B1D" w:rsidRDefault="00E8501D">
      <w:pPr>
        <w:ind w:left="-5"/>
      </w:pPr>
      <w:r>
        <w:rPr>
          <w:b/>
        </w:rPr>
        <w:t>Effective Date:</w:t>
      </w:r>
      <w:r>
        <w:t xml:space="preserve"> July 2026</w:t>
      </w:r>
    </w:p>
    <w:p w14:paraId="4F1F9DDA" w14:textId="77777777" w:rsidR="00395B1D" w:rsidRDefault="00E8501D">
      <w:pPr>
        <w:ind w:left="-5"/>
      </w:pPr>
      <w:r>
        <w:rPr>
          <w:b/>
        </w:rPr>
        <w:t>Review Date:</w:t>
      </w:r>
      <w:r>
        <w:t xml:space="preserve"> July 2027</w:t>
      </w:r>
    </w:p>
    <w:p w14:paraId="0AF78160" w14:textId="77777777" w:rsidR="00395B1D" w:rsidRDefault="00E8501D">
      <w:pPr>
        <w:spacing w:after="75"/>
        <w:ind w:left="-5"/>
      </w:pPr>
      <w:r>
        <w:rPr>
          <w:b/>
        </w:rPr>
        <w:t>Document Owner:</w:t>
      </w:r>
      <w:r>
        <w:t xml:space="preserve"> Clinical Director, NurseLed Medical</w:t>
      </w:r>
    </w:p>
    <w:p w14:paraId="542AF6CC" w14:textId="77777777" w:rsidR="00395B1D" w:rsidRDefault="00E8501D">
      <w:pPr>
        <w:spacing w:after="325"/>
        <w:ind w:left="0" w:right="-13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7C01187E" wp14:editId="51159D7F">
                <wp:extent cx="5578801" cy="9525"/>
                <wp:effectExtent l="0" t="0" r="0" b="0"/>
                <wp:docPr id="2373" name="Group 23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313" name="Shape 3313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373" style="width:439.276pt;height:0.75pt;mso-position-horizontal-relative:char;mso-position-vertical-relative:line" coordsize="55788,95">
                <v:shape id="Shape 3314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0F4ACF6C" w14:textId="77777777" w:rsidR="00395B1D" w:rsidRDefault="00E8501D">
      <w:pPr>
        <w:pStyle w:val="Heading1"/>
        <w:ind w:left="-5"/>
      </w:pPr>
      <w:r>
        <w:t>Thank You</w:t>
      </w:r>
    </w:p>
    <w:p w14:paraId="44041782" w14:textId="77777777" w:rsidR="00395B1D" w:rsidRDefault="00E8501D">
      <w:pPr>
        <w:spacing w:after="333"/>
        <w:ind w:left="-5"/>
      </w:pPr>
      <w:r>
        <w:t xml:space="preserve">Thank you for choosing </w:t>
      </w:r>
      <w:r>
        <w:rPr>
          <w:b/>
        </w:rPr>
        <w:t>NurseLed Medical</w:t>
      </w:r>
      <w:r>
        <w:t>.</w:t>
      </w:r>
    </w:p>
    <w:p w14:paraId="6C06B5AF" w14:textId="77777777" w:rsidR="00395B1D" w:rsidRDefault="00E8501D">
      <w:pPr>
        <w:spacing w:after="333"/>
        <w:ind w:left="-5"/>
      </w:pPr>
      <w:r>
        <w:t>Your ears have been assessed and treated using ear irrigation (sometimes known as ear syringing).</w:t>
      </w:r>
    </w:p>
    <w:p w14:paraId="5874E426" w14:textId="77777777" w:rsidR="00395B1D" w:rsidRDefault="00E8501D">
      <w:pPr>
        <w:spacing w:after="69"/>
        <w:ind w:left="-5"/>
      </w:pPr>
      <w:r>
        <w:t>This leaflet explains what to expect after your procedure, how to care for your ears and when to seek medical advice.</w:t>
      </w:r>
    </w:p>
    <w:p w14:paraId="17615D19" w14:textId="77777777" w:rsidR="00395B1D" w:rsidRDefault="00E8501D">
      <w:pPr>
        <w:spacing w:after="325"/>
        <w:ind w:left="0" w:right="-13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4547F790" wp14:editId="74F134C3">
                <wp:extent cx="5578801" cy="9525"/>
                <wp:effectExtent l="0" t="0" r="0" b="0"/>
                <wp:docPr id="2374" name="Group 23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315" name="Shape 3315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374" style="width:439.276pt;height:0.75pt;mso-position-horizontal-relative:char;mso-position-vertical-relative:line" coordsize="55788,95">
                <v:shape id="Shape 3316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0D3D5304" w14:textId="77777777" w:rsidR="00395B1D" w:rsidRDefault="00E8501D">
      <w:pPr>
        <w:pStyle w:val="Heading1"/>
        <w:ind w:left="-5"/>
      </w:pPr>
      <w:r>
        <w:t>About Ear Irrigation</w:t>
      </w:r>
    </w:p>
    <w:p w14:paraId="04A66625" w14:textId="77777777" w:rsidR="00395B1D" w:rsidRDefault="00E8501D">
      <w:pPr>
        <w:spacing w:after="327"/>
        <w:ind w:left="-5"/>
      </w:pPr>
      <w:r>
        <w:t>Ear irrigation is used to remove excess ear wax (cerumen) from the ear canal using a controlled stream of warm water.</w:t>
      </w:r>
    </w:p>
    <w:p w14:paraId="7EA95AED" w14:textId="77777777" w:rsidR="00395B1D" w:rsidRDefault="00E8501D">
      <w:pPr>
        <w:spacing w:after="333"/>
        <w:ind w:left="-5"/>
      </w:pPr>
      <w:r>
        <w:t>Before your procedure your clinician assessed your ears to ensure irrigation was appropriate and safe.</w:t>
      </w:r>
    </w:p>
    <w:p w14:paraId="42122CDC" w14:textId="77777777" w:rsidR="00395B1D" w:rsidRDefault="00E8501D">
      <w:pPr>
        <w:spacing w:after="69"/>
        <w:ind w:left="-5"/>
      </w:pPr>
      <w:r>
        <w:t>Not everyone is suitable for ear irrigation, and alternative methods may be recommended where clinically indicated.</w:t>
      </w:r>
    </w:p>
    <w:p w14:paraId="4E4FCA04" w14:textId="77777777" w:rsidR="00395B1D" w:rsidRDefault="00E8501D">
      <w:pPr>
        <w:spacing w:after="325"/>
        <w:ind w:left="0" w:right="-13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64821ACB" wp14:editId="6E4AC49F">
                <wp:extent cx="5578801" cy="9525"/>
                <wp:effectExtent l="0" t="0" r="0" b="0"/>
                <wp:docPr id="2375" name="Group 23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317" name="Shape 3317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375" style="width:439.276pt;height:0.75pt;mso-position-horizontal-relative:char;mso-position-vertical-relative:line" coordsize="55788,95">
                <v:shape id="Shape 3318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6605C9FA" w14:textId="77777777" w:rsidR="00395B1D" w:rsidRDefault="00E8501D">
      <w:pPr>
        <w:pStyle w:val="Heading1"/>
        <w:ind w:left="-5"/>
      </w:pPr>
      <w:r>
        <w:t>What to Expect</w:t>
      </w:r>
    </w:p>
    <w:p w14:paraId="07226373" w14:textId="77777777" w:rsidR="00395B1D" w:rsidRDefault="00E8501D">
      <w:pPr>
        <w:spacing w:after="333"/>
        <w:ind w:left="-5"/>
      </w:pPr>
      <w:r>
        <w:t>Following treatment it is common to experience:</w:t>
      </w:r>
    </w:p>
    <w:p w14:paraId="4D4DEE45" w14:textId="77777777" w:rsidR="00395B1D" w:rsidRDefault="00E8501D">
      <w:pPr>
        <w:numPr>
          <w:ilvl w:val="0"/>
          <w:numId w:val="1"/>
        </w:numPr>
        <w:ind w:hanging="114"/>
      </w:pPr>
      <w:r>
        <w:t>A feeling of water remaining in the ear</w:t>
      </w:r>
    </w:p>
    <w:p w14:paraId="41BAAF73" w14:textId="77777777" w:rsidR="00395B1D" w:rsidRDefault="00E8501D">
      <w:pPr>
        <w:numPr>
          <w:ilvl w:val="0"/>
          <w:numId w:val="1"/>
        </w:numPr>
        <w:ind w:hanging="114"/>
      </w:pPr>
      <w:r>
        <w:t>Mild tenderness</w:t>
      </w:r>
    </w:p>
    <w:p w14:paraId="31E99536" w14:textId="77777777" w:rsidR="00395B1D" w:rsidRDefault="00E8501D">
      <w:pPr>
        <w:numPr>
          <w:ilvl w:val="0"/>
          <w:numId w:val="1"/>
        </w:numPr>
        <w:ind w:hanging="114"/>
      </w:pPr>
      <w:r>
        <w:t>Slight dizziness or light-headedness immediately afterwards</w:t>
      </w:r>
    </w:p>
    <w:p w14:paraId="690E0890" w14:textId="77777777" w:rsidR="00395B1D" w:rsidRDefault="00E8501D">
      <w:pPr>
        <w:numPr>
          <w:ilvl w:val="0"/>
          <w:numId w:val="1"/>
        </w:numPr>
        <w:ind w:hanging="114"/>
      </w:pPr>
      <w:r>
        <w:t>Temporary sensitivity to sound</w:t>
      </w:r>
    </w:p>
    <w:p w14:paraId="5A6B753F" w14:textId="77777777" w:rsidR="00395B1D" w:rsidRDefault="00E8501D">
      <w:pPr>
        <w:numPr>
          <w:ilvl w:val="0"/>
          <w:numId w:val="1"/>
        </w:numPr>
        <w:spacing w:after="213"/>
        <w:ind w:hanging="114"/>
      </w:pPr>
      <w:r>
        <w:t>Improved hearing once the ear has settled</w:t>
      </w:r>
    </w:p>
    <w:p w14:paraId="677DD22B" w14:textId="77777777" w:rsidR="00395B1D" w:rsidRDefault="00E8501D">
      <w:pPr>
        <w:spacing w:after="75"/>
        <w:ind w:left="-5"/>
      </w:pPr>
      <w:r>
        <w:t>These symptoms usually improve within a few hours.</w:t>
      </w:r>
    </w:p>
    <w:p w14:paraId="60F4A51E" w14:textId="77777777" w:rsidR="00395B1D" w:rsidRDefault="00E8501D">
      <w:pPr>
        <w:spacing w:after="0"/>
        <w:ind w:left="0" w:right="-13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4565F0A9" wp14:editId="72CE689F">
                <wp:extent cx="5578801" cy="9525"/>
                <wp:effectExtent l="0" t="0" r="0" b="0"/>
                <wp:docPr id="2376" name="Group 23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319" name="Shape 3319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376" style="width:439.276pt;height:0.75pt;mso-position-horizontal-relative:char;mso-position-vertical-relative:line" coordsize="55788,95">
                <v:shape id="Shape 3320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246F6683" w14:textId="77777777" w:rsidR="00395B1D" w:rsidRDefault="00E8501D">
      <w:pPr>
        <w:pStyle w:val="Heading1"/>
        <w:ind w:left="-5"/>
      </w:pPr>
      <w:r>
        <w:t>Looking After Your Ears</w:t>
      </w:r>
    </w:p>
    <w:p w14:paraId="60BC77AB" w14:textId="77777777" w:rsidR="00395B1D" w:rsidRDefault="00E8501D">
      <w:pPr>
        <w:spacing w:after="333"/>
        <w:ind w:left="-5"/>
      </w:pPr>
      <w:r>
        <w:t>For the remainder of today:</w:t>
      </w:r>
    </w:p>
    <w:p w14:paraId="3947D149" w14:textId="77777777" w:rsidR="00395B1D" w:rsidRDefault="00E8501D">
      <w:pPr>
        <w:numPr>
          <w:ilvl w:val="0"/>
          <w:numId w:val="2"/>
        </w:numPr>
        <w:ind w:hanging="114"/>
      </w:pPr>
      <w:r>
        <w:t>Keep your ears as dry as possible.</w:t>
      </w:r>
    </w:p>
    <w:p w14:paraId="1334A228" w14:textId="77777777" w:rsidR="00395B1D" w:rsidRDefault="00E8501D">
      <w:pPr>
        <w:numPr>
          <w:ilvl w:val="0"/>
          <w:numId w:val="2"/>
        </w:numPr>
        <w:ind w:hanging="114"/>
      </w:pPr>
      <w:r>
        <w:t>Avoid inserting cotton buds or other objects into your ears.</w:t>
      </w:r>
    </w:p>
    <w:p w14:paraId="653D9AB1" w14:textId="77777777" w:rsidR="00395B1D" w:rsidRDefault="00E8501D">
      <w:pPr>
        <w:numPr>
          <w:ilvl w:val="0"/>
          <w:numId w:val="2"/>
        </w:numPr>
        <w:ind w:hanging="114"/>
      </w:pPr>
      <w:r>
        <w:t>Avoid swimming.</w:t>
      </w:r>
    </w:p>
    <w:p w14:paraId="0764610E" w14:textId="77777777" w:rsidR="00395B1D" w:rsidRDefault="00E8501D">
      <w:pPr>
        <w:numPr>
          <w:ilvl w:val="0"/>
          <w:numId w:val="2"/>
        </w:numPr>
        <w:ind w:hanging="114"/>
      </w:pPr>
      <w:r>
        <w:t>Avoid using ear candles (they are not recommended).</w:t>
      </w:r>
    </w:p>
    <w:p w14:paraId="30EC0704" w14:textId="77777777" w:rsidR="00395B1D" w:rsidRDefault="00E8501D">
      <w:pPr>
        <w:numPr>
          <w:ilvl w:val="0"/>
          <w:numId w:val="2"/>
        </w:numPr>
        <w:spacing w:after="75"/>
        <w:ind w:hanging="114"/>
      </w:pPr>
      <w:r>
        <w:lastRenderedPageBreak/>
        <w:t>If you feel dizzy, sit down until the feeling passes before driving or operating machinery.</w:t>
      </w:r>
    </w:p>
    <w:p w14:paraId="69D5EF61" w14:textId="77777777" w:rsidR="00395B1D" w:rsidRDefault="00E8501D">
      <w:pPr>
        <w:spacing w:after="325"/>
        <w:ind w:left="0" w:right="-13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739084CF" wp14:editId="0A43EC84">
                <wp:extent cx="5578801" cy="9525"/>
                <wp:effectExtent l="0" t="0" r="0" b="0"/>
                <wp:docPr id="2307" name="Group 23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321" name="Shape 3321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307" style="width:439.276pt;height:0.75pt;mso-position-horizontal-relative:char;mso-position-vertical-relative:line" coordsize="55788,95">
                <v:shape id="Shape 3322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4F4D4EA7" w14:textId="77777777" w:rsidR="00395B1D" w:rsidRDefault="00E8501D">
      <w:pPr>
        <w:pStyle w:val="Heading1"/>
        <w:ind w:left="-5"/>
      </w:pPr>
      <w:r>
        <w:t>Water Remaining in the Ear</w:t>
      </w:r>
    </w:p>
    <w:p w14:paraId="63CF4484" w14:textId="77777777" w:rsidR="00395B1D" w:rsidRDefault="00E8501D">
      <w:pPr>
        <w:spacing w:after="333"/>
        <w:ind w:left="-5"/>
      </w:pPr>
      <w:r>
        <w:t>It is common to feel as though water is trapped inside the ear after irrigation.</w:t>
      </w:r>
    </w:p>
    <w:p w14:paraId="218472B7" w14:textId="77777777" w:rsidR="00395B1D" w:rsidRDefault="00E8501D">
      <w:pPr>
        <w:spacing w:after="333"/>
        <w:ind w:left="-5"/>
      </w:pPr>
      <w:r>
        <w:t>This usually settles naturally.</w:t>
      </w:r>
    </w:p>
    <w:p w14:paraId="7131AC7F" w14:textId="77777777" w:rsidR="00395B1D" w:rsidRDefault="00E8501D">
      <w:pPr>
        <w:spacing w:after="333"/>
        <w:ind w:left="-5"/>
      </w:pPr>
      <w:r>
        <w:t>You may:</w:t>
      </w:r>
    </w:p>
    <w:p w14:paraId="19B3720F" w14:textId="77777777" w:rsidR="00395B1D" w:rsidRDefault="00E8501D">
      <w:pPr>
        <w:numPr>
          <w:ilvl w:val="0"/>
          <w:numId w:val="3"/>
        </w:numPr>
        <w:ind w:hanging="114"/>
      </w:pPr>
      <w:r>
        <w:t>Tilt your head gently to allow excess water to drain.</w:t>
      </w:r>
    </w:p>
    <w:p w14:paraId="142B6EE9" w14:textId="77777777" w:rsidR="00395B1D" w:rsidRDefault="00E8501D">
      <w:pPr>
        <w:numPr>
          <w:ilvl w:val="0"/>
          <w:numId w:val="3"/>
        </w:numPr>
        <w:spacing w:after="213"/>
        <w:ind w:hanging="114"/>
      </w:pPr>
      <w:r>
        <w:t>Dry the outer ear gently using a clean towel.</w:t>
      </w:r>
    </w:p>
    <w:p w14:paraId="614AA2BB" w14:textId="77777777" w:rsidR="00395B1D" w:rsidRDefault="00E8501D">
      <w:pPr>
        <w:spacing w:after="75"/>
        <w:ind w:left="-5"/>
      </w:pPr>
      <w:r>
        <w:t>Do not insert anything into the ear canal.</w:t>
      </w:r>
    </w:p>
    <w:p w14:paraId="0751C1B8" w14:textId="77777777" w:rsidR="00395B1D" w:rsidRDefault="00E8501D">
      <w:pPr>
        <w:spacing w:after="325"/>
        <w:ind w:left="0" w:right="-13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6AD54C68" wp14:editId="13E1246D">
                <wp:extent cx="5578801" cy="9525"/>
                <wp:effectExtent l="0" t="0" r="0" b="0"/>
                <wp:docPr id="2308" name="Group 23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323" name="Shape 3323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308" style="width:439.276pt;height:0.75pt;mso-position-horizontal-relative:char;mso-position-vertical-relative:line" coordsize="55788,95">
                <v:shape id="Shape 3324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668164E4" w14:textId="77777777" w:rsidR="00395B1D" w:rsidRDefault="00E8501D">
      <w:pPr>
        <w:pStyle w:val="Heading1"/>
        <w:ind w:left="-5"/>
      </w:pPr>
      <w:r>
        <w:t>Ear Wax</w:t>
      </w:r>
    </w:p>
    <w:p w14:paraId="0D086FC0" w14:textId="77777777" w:rsidR="00395B1D" w:rsidRDefault="00E8501D">
      <w:pPr>
        <w:spacing w:after="333"/>
        <w:ind w:left="-5"/>
      </w:pPr>
      <w:r>
        <w:t>Ear wax is normal and helps protect the ear canal.</w:t>
      </w:r>
    </w:p>
    <w:p w14:paraId="17B3C1F7" w14:textId="77777777" w:rsidR="00395B1D" w:rsidRDefault="00E8501D">
      <w:pPr>
        <w:spacing w:after="327"/>
        <w:ind w:left="-5"/>
      </w:pPr>
      <w:r>
        <w:t>To help reduce future wax build-up, your clinician may recommend a suitable ear-softening product if appropriate.</w:t>
      </w:r>
    </w:p>
    <w:p w14:paraId="6624D075" w14:textId="77777777" w:rsidR="00395B1D" w:rsidRDefault="00E8501D">
      <w:pPr>
        <w:spacing w:after="75"/>
        <w:ind w:left="-5"/>
      </w:pPr>
      <w:r>
        <w:t>Do not routinely use cotton buds, as they can push wax deeper into the ear canal.</w:t>
      </w:r>
    </w:p>
    <w:p w14:paraId="2D5E0D65" w14:textId="77777777" w:rsidR="00395B1D" w:rsidRDefault="00E8501D">
      <w:pPr>
        <w:spacing w:after="325"/>
        <w:ind w:left="0" w:right="-13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3F3F19C7" wp14:editId="72CCB943">
                <wp:extent cx="5578801" cy="9525"/>
                <wp:effectExtent l="0" t="0" r="0" b="0"/>
                <wp:docPr id="2309" name="Group 230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325" name="Shape 3325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309" style="width:439.276pt;height:0.75pt;mso-position-horizontal-relative:char;mso-position-vertical-relative:line" coordsize="55788,95">
                <v:shape id="Shape 3326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0C349CF5" w14:textId="77777777" w:rsidR="00395B1D" w:rsidRDefault="00E8501D">
      <w:pPr>
        <w:pStyle w:val="Heading1"/>
        <w:ind w:left="-5"/>
      </w:pPr>
      <w:r>
        <w:t>Hearing</w:t>
      </w:r>
    </w:p>
    <w:p w14:paraId="59761E7F" w14:textId="77777777" w:rsidR="00395B1D" w:rsidRDefault="00E8501D">
      <w:pPr>
        <w:spacing w:after="333"/>
        <w:ind w:left="-5"/>
      </w:pPr>
      <w:r>
        <w:t>Your hearing may improve immediately after treatment.</w:t>
      </w:r>
    </w:p>
    <w:p w14:paraId="237CD085" w14:textId="77777777" w:rsidR="00395B1D" w:rsidRDefault="00E8501D">
      <w:pPr>
        <w:spacing w:after="333"/>
        <w:ind w:left="-5"/>
      </w:pPr>
      <w:r>
        <w:t>Occasionally, hearing may fluctuate for a short time while any remaining moisture evaporates.</w:t>
      </w:r>
    </w:p>
    <w:p w14:paraId="065844C1" w14:textId="77777777" w:rsidR="00395B1D" w:rsidRDefault="00E8501D">
      <w:pPr>
        <w:spacing w:after="75"/>
        <w:ind w:left="-5"/>
      </w:pPr>
      <w:r>
        <w:t>If hearing does not improve as expected, please contact NurseLed Medical.</w:t>
      </w:r>
    </w:p>
    <w:p w14:paraId="035249B4" w14:textId="77777777" w:rsidR="00395B1D" w:rsidRDefault="00E8501D">
      <w:pPr>
        <w:spacing w:after="0"/>
        <w:ind w:left="0" w:right="-13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32EC349B" wp14:editId="2AAADC20">
                <wp:extent cx="5578801" cy="9525"/>
                <wp:effectExtent l="0" t="0" r="0" b="0"/>
                <wp:docPr id="2310" name="Group 23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327" name="Shape 3327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310" style="width:439.276pt;height:0.75pt;mso-position-horizontal-relative:char;mso-position-vertical-relative:line" coordsize="55788,95">
                <v:shape id="Shape 3328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06E22A9A" w14:textId="77777777" w:rsidR="00395B1D" w:rsidRDefault="00E8501D">
      <w:pPr>
        <w:pStyle w:val="Heading1"/>
        <w:ind w:left="-5"/>
      </w:pPr>
      <w:r>
        <w:t>Possible Side Effects</w:t>
      </w:r>
    </w:p>
    <w:p w14:paraId="2D890FDE" w14:textId="77777777" w:rsidR="00395B1D" w:rsidRDefault="00E8501D">
      <w:pPr>
        <w:spacing w:after="0" w:line="623" w:lineRule="auto"/>
        <w:ind w:left="-5" w:right="4734"/>
      </w:pPr>
      <w:r>
        <w:t>Most people tolerate ear irrigation well. Possible temporary side effects include:</w:t>
      </w:r>
    </w:p>
    <w:p w14:paraId="7E3291C6" w14:textId="77777777" w:rsidR="00395B1D" w:rsidRDefault="00E8501D">
      <w:pPr>
        <w:numPr>
          <w:ilvl w:val="0"/>
          <w:numId w:val="4"/>
        </w:numPr>
        <w:ind w:firstLine="486"/>
      </w:pPr>
      <w:r>
        <w:t>Mild dizziness</w:t>
      </w:r>
    </w:p>
    <w:p w14:paraId="750F5D96" w14:textId="77777777" w:rsidR="00395B1D" w:rsidRDefault="00E8501D">
      <w:pPr>
        <w:numPr>
          <w:ilvl w:val="0"/>
          <w:numId w:val="4"/>
        </w:numPr>
        <w:ind w:firstLine="486"/>
      </w:pPr>
      <w:r>
        <w:t>Mild discomfort</w:t>
      </w:r>
    </w:p>
    <w:p w14:paraId="69864770" w14:textId="77777777" w:rsidR="00395B1D" w:rsidRDefault="00E8501D">
      <w:pPr>
        <w:numPr>
          <w:ilvl w:val="0"/>
          <w:numId w:val="4"/>
        </w:numPr>
        <w:ind w:firstLine="486"/>
      </w:pPr>
      <w:r>
        <w:t>Temporary ringing in the ears (tinnitus)</w:t>
      </w:r>
    </w:p>
    <w:p w14:paraId="5F6F8EF1" w14:textId="77777777" w:rsidR="00395B1D" w:rsidRDefault="00E8501D">
      <w:pPr>
        <w:numPr>
          <w:ilvl w:val="0"/>
          <w:numId w:val="4"/>
        </w:numPr>
        <w:ind w:firstLine="486"/>
      </w:pPr>
      <w:r>
        <w:t>Minor irritation of the ear canal</w:t>
      </w:r>
    </w:p>
    <w:p w14:paraId="55CBAC09" w14:textId="77777777" w:rsidR="00395B1D" w:rsidRDefault="00E8501D">
      <w:pPr>
        <w:numPr>
          <w:ilvl w:val="0"/>
          <w:numId w:val="4"/>
        </w:numPr>
        <w:spacing w:after="0" w:line="492" w:lineRule="auto"/>
        <w:ind w:firstLine="486"/>
      </w:pPr>
      <w:r>
        <w:t>Small amounts of moisture or wax discharge These usually settle without treatment.</w:t>
      </w:r>
    </w:p>
    <w:p w14:paraId="0193B21C" w14:textId="77777777" w:rsidR="00395B1D" w:rsidRDefault="00E8501D">
      <w:pPr>
        <w:spacing w:after="325"/>
        <w:ind w:left="0" w:right="-13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77CB8BD7" wp14:editId="56C0BD9A">
                <wp:extent cx="5578801" cy="9525"/>
                <wp:effectExtent l="0" t="0" r="0" b="0"/>
                <wp:docPr id="2472" name="Group 24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329" name="Shape 3329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472" style="width:439.276pt;height:0.75pt;mso-position-horizontal-relative:char;mso-position-vertical-relative:line" coordsize="55788,95">
                <v:shape id="Shape 3330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1A2491AC" w14:textId="77777777" w:rsidR="00395B1D" w:rsidRDefault="00E8501D">
      <w:pPr>
        <w:pStyle w:val="Heading1"/>
        <w:ind w:left="-5"/>
      </w:pPr>
      <w:r>
        <w:lastRenderedPageBreak/>
        <w:t>Contact NurseLed Medical Promptly If You Experience</w:t>
      </w:r>
    </w:p>
    <w:p w14:paraId="07F5417D" w14:textId="77777777" w:rsidR="00395B1D" w:rsidRDefault="00E8501D">
      <w:pPr>
        <w:spacing w:after="333"/>
        <w:ind w:left="-5"/>
      </w:pPr>
      <w:r>
        <w:t>Please contact us if you develop:</w:t>
      </w:r>
    </w:p>
    <w:p w14:paraId="66DE1AC2" w14:textId="77777777" w:rsidR="00395B1D" w:rsidRDefault="00E8501D">
      <w:pPr>
        <w:numPr>
          <w:ilvl w:val="0"/>
          <w:numId w:val="5"/>
        </w:numPr>
        <w:ind w:hanging="114"/>
      </w:pPr>
      <w:r>
        <w:t>Persistent ear pain</w:t>
      </w:r>
    </w:p>
    <w:p w14:paraId="71B56B76" w14:textId="77777777" w:rsidR="00395B1D" w:rsidRDefault="00E8501D">
      <w:pPr>
        <w:numPr>
          <w:ilvl w:val="0"/>
          <w:numId w:val="5"/>
        </w:numPr>
        <w:ind w:hanging="114"/>
      </w:pPr>
      <w:r>
        <w:t>Persistent dizziness lasting more than a few hours</w:t>
      </w:r>
    </w:p>
    <w:p w14:paraId="57E89470" w14:textId="77777777" w:rsidR="00395B1D" w:rsidRDefault="00E8501D">
      <w:pPr>
        <w:numPr>
          <w:ilvl w:val="0"/>
          <w:numId w:val="5"/>
        </w:numPr>
        <w:ind w:hanging="114"/>
      </w:pPr>
      <w:r>
        <w:t>Reduced hearing that does not improve</w:t>
      </w:r>
    </w:p>
    <w:p w14:paraId="10936F39" w14:textId="77777777" w:rsidR="00395B1D" w:rsidRDefault="00E8501D">
      <w:pPr>
        <w:numPr>
          <w:ilvl w:val="0"/>
          <w:numId w:val="5"/>
        </w:numPr>
        <w:ind w:hanging="114"/>
      </w:pPr>
      <w:r>
        <w:t>Increasing discomfort</w:t>
      </w:r>
    </w:p>
    <w:p w14:paraId="031E8BB8" w14:textId="77777777" w:rsidR="00395B1D" w:rsidRDefault="00E8501D">
      <w:pPr>
        <w:numPr>
          <w:ilvl w:val="0"/>
          <w:numId w:val="5"/>
        </w:numPr>
        <w:ind w:hanging="114"/>
      </w:pPr>
      <w:r>
        <w:t>Ear discharge</w:t>
      </w:r>
    </w:p>
    <w:p w14:paraId="45E2B330" w14:textId="77777777" w:rsidR="00395B1D" w:rsidRDefault="00E8501D">
      <w:pPr>
        <w:numPr>
          <w:ilvl w:val="0"/>
          <w:numId w:val="5"/>
        </w:numPr>
        <w:ind w:hanging="114"/>
      </w:pPr>
      <w:r>
        <w:t>Fever</w:t>
      </w:r>
    </w:p>
    <w:p w14:paraId="25010BC3" w14:textId="77777777" w:rsidR="00395B1D" w:rsidRDefault="00E8501D">
      <w:pPr>
        <w:numPr>
          <w:ilvl w:val="0"/>
          <w:numId w:val="5"/>
        </w:numPr>
        <w:spacing w:after="213"/>
        <w:ind w:hanging="114"/>
      </w:pPr>
      <w:r>
        <w:t>Any unexpected symptoms</w:t>
      </w:r>
    </w:p>
    <w:p w14:paraId="342D01B8" w14:textId="77777777" w:rsidR="00395B1D" w:rsidRDefault="00E8501D">
      <w:pPr>
        <w:spacing w:after="75"/>
        <w:ind w:left="-5"/>
      </w:pPr>
      <w:r>
        <w:t>Prompt assessment allows early treatment if required.</w:t>
      </w:r>
    </w:p>
    <w:p w14:paraId="3DA7CD6E" w14:textId="77777777" w:rsidR="00395B1D" w:rsidRDefault="00E8501D">
      <w:pPr>
        <w:spacing w:after="325"/>
        <w:ind w:left="0" w:right="-13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3B369895" wp14:editId="38886B97">
                <wp:extent cx="5578801" cy="9525"/>
                <wp:effectExtent l="0" t="0" r="0" b="0"/>
                <wp:docPr id="2473" name="Group 24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331" name="Shape 3331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473" style="width:439.276pt;height:0.75pt;mso-position-horizontal-relative:char;mso-position-vertical-relative:line" coordsize="55788,95">
                <v:shape id="Shape 3332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6980C9C7" w14:textId="77777777" w:rsidR="00395B1D" w:rsidRDefault="00E8501D">
      <w:pPr>
        <w:pStyle w:val="Heading1"/>
        <w:ind w:left="-5"/>
      </w:pPr>
      <w:r>
        <w:t>Seek Urgent Medical Advice If You Experience</w:t>
      </w:r>
    </w:p>
    <w:p w14:paraId="0CC9C8D0" w14:textId="77777777" w:rsidR="00395B1D" w:rsidRDefault="00E8501D">
      <w:pPr>
        <w:spacing w:after="333"/>
        <w:ind w:left="-5"/>
      </w:pPr>
      <w:r>
        <w:t>Seek urgent medical attention if you develop:</w:t>
      </w:r>
    </w:p>
    <w:p w14:paraId="34298E28" w14:textId="77777777" w:rsidR="00395B1D" w:rsidRDefault="00E8501D">
      <w:pPr>
        <w:numPr>
          <w:ilvl w:val="0"/>
          <w:numId w:val="6"/>
        </w:numPr>
        <w:ind w:hanging="114"/>
      </w:pPr>
      <w:r>
        <w:t>Severe ear pain</w:t>
      </w:r>
    </w:p>
    <w:p w14:paraId="393F7005" w14:textId="77777777" w:rsidR="00395B1D" w:rsidRDefault="00E8501D">
      <w:pPr>
        <w:numPr>
          <w:ilvl w:val="0"/>
          <w:numId w:val="6"/>
        </w:numPr>
        <w:ind w:hanging="114"/>
      </w:pPr>
      <w:r>
        <w:t>Bleeding from the ear</w:t>
      </w:r>
    </w:p>
    <w:p w14:paraId="51B94156" w14:textId="77777777" w:rsidR="00395B1D" w:rsidRDefault="00E8501D">
      <w:pPr>
        <w:numPr>
          <w:ilvl w:val="0"/>
          <w:numId w:val="6"/>
        </w:numPr>
        <w:ind w:hanging="114"/>
      </w:pPr>
      <w:r>
        <w:t>Sudden hearing loss</w:t>
      </w:r>
    </w:p>
    <w:p w14:paraId="4B0C720F" w14:textId="77777777" w:rsidR="00395B1D" w:rsidRDefault="00E8501D">
      <w:pPr>
        <w:numPr>
          <w:ilvl w:val="0"/>
          <w:numId w:val="6"/>
        </w:numPr>
        <w:ind w:hanging="114"/>
      </w:pPr>
      <w:r>
        <w:t>Severe spinning dizziness (vertigo)</w:t>
      </w:r>
    </w:p>
    <w:p w14:paraId="37807FEB" w14:textId="77777777" w:rsidR="00395B1D" w:rsidRDefault="00E8501D">
      <w:pPr>
        <w:numPr>
          <w:ilvl w:val="0"/>
          <w:numId w:val="6"/>
        </w:numPr>
        <w:ind w:hanging="114"/>
      </w:pPr>
      <w:r>
        <w:t>Persistent vomiting associated with dizziness</w:t>
      </w:r>
    </w:p>
    <w:p w14:paraId="57B82560" w14:textId="77777777" w:rsidR="00395B1D" w:rsidRDefault="00E8501D">
      <w:pPr>
        <w:numPr>
          <w:ilvl w:val="0"/>
          <w:numId w:val="6"/>
        </w:numPr>
        <w:ind w:hanging="114"/>
      </w:pPr>
      <w:r>
        <w:t>Facial weakness</w:t>
      </w:r>
    </w:p>
    <w:p w14:paraId="4E7EA6E5" w14:textId="77777777" w:rsidR="00395B1D" w:rsidRDefault="00E8501D">
      <w:pPr>
        <w:numPr>
          <w:ilvl w:val="0"/>
          <w:numId w:val="6"/>
        </w:numPr>
        <w:spacing w:after="213"/>
        <w:ind w:hanging="114"/>
      </w:pPr>
      <w:r>
        <w:t>Severe headache with ear symptoms</w:t>
      </w:r>
    </w:p>
    <w:p w14:paraId="6BD582EB" w14:textId="77777777" w:rsidR="00395B1D" w:rsidRDefault="00E8501D">
      <w:pPr>
        <w:spacing w:after="333"/>
        <w:ind w:left="-5"/>
      </w:pPr>
      <w:r>
        <w:t>These symptoms require prompt medical assessment.</w:t>
      </w:r>
    </w:p>
    <w:p w14:paraId="790C6881" w14:textId="77777777" w:rsidR="00395B1D" w:rsidRDefault="00E8501D">
      <w:pPr>
        <w:ind w:left="-5"/>
      </w:pPr>
      <w:r>
        <w:t xml:space="preserve">If symptoms are severe or you are concerned, attend your nearest Urgent Treatment Centre, Emergency Department or call </w:t>
      </w:r>
      <w:r>
        <w:rPr>
          <w:b/>
        </w:rPr>
        <w:t>111</w:t>
      </w:r>
      <w:r>
        <w:t xml:space="preserve"> or </w:t>
      </w:r>
      <w:r>
        <w:rPr>
          <w:b/>
        </w:rPr>
        <w:t>999</w:t>
      </w:r>
      <w:r>
        <w:t>, depending on the severity of your symptoms.</w:t>
      </w:r>
    </w:p>
    <w:p w14:paraId="6C1215DF" w14:textId="77777777" w:rsidR="00395B1D" w:rsidRDefault="00E8501D">
      <w:pPr>
        <w:pStyle w:val="Heading1"/>
        <w:spacing w:after="137"/>
        <w:ind w:left="-5"/>
      </w:pPr>
      <w:r>
        <w:t>Frequently Asked Questions</w:t>
      </w:r>
    </w:p>
    <w:p w14:paraId="0CDDF357" w14:textId="77777777" w:rsidR="00395B1D" w:rsidRDefault="00E8501D">
      <w:pPr>
        <w:spacing w:after="214"/>
        <w:ind w:left="-5"/>
      </w:pPr>
      <w:r>
        <w:rPr>
          <w:b/>
          <w:sz w:val="21"/>
        </w:rPr>
        <w:t>Can I shower?</w:t>
      </w:r>
    </w:p>
    <w:p w14:paraId="39CD16AA" w14:textId="77777777" w:rsidR="00395B1D" w:rsidRDefault="00E8501D">
      <w:pPr>
        <w:spacing w:after="333"/>
        <w:ind w:left="-5"/>
      </w:pPr>
      <w:r>
        <w:t>Yes.</w:t>
      </w:r>
    </w:p>
    <w:p w14:paraId="0BEB4B3B" w14:textId="77777777" w:rsidR="00395B1D" w:rsidRDefault="00E8501D">
      <w:pPr>
        <w:spacing w:after="75"/>
        <w:ind w:left="-5"/>
      </w:pPr>
      <w:r>
        <w:t>Avoid directing water into the ear for the remainder of the day.</w:t>
      </w:r>
    </w:p>
    <w:p w14:paraId="5CB1D73F" w14:textId="77777777" w:rsidR="00395B1D" w:rsidRDefault="00E8501D">
      <w:pPr>
        <w:spacing w:after="315"/>
        <w:ind w:left="0" w:right="-13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64944310" wp14:editId="26DDBA65">
                <wp:extent cx="5578801" cy="9525"/>
                <wp:effectExtent l="0" t="0" r="0" b="0"/>
                <wp:docPr id="2547" name="Group 25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333" name="Shape 3333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547" style="width:439.276pt;height:0.75pt;mso-position-horizontal-relative:char;mso-position-vertical-relative:line" coordsize="55788,95">
                <v:shape id="Shape 3334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2D9B6A4C" w14:textId="77777777" w:rsidR="00395B1D" w:rsidRDefault="00E8501D">
      <w:pPr>
        <w:spacing w:after="214"/>
        <w:ind w:left="-5"/>
      </w:pPr>
      <w:r>
        <w:rPr>
          <w:b/>
          <w:sz w:val="21"/>
        </w:rPr>
        <w:t>Can I swim?</w:t>
      </w:r>
    </w:p>
    <w:p w14:paraId="3E49BA5B" w14:textId="77777777" w:rsidR="00395B1D" w:rsidRDefault="00E8501D">
      <w:pPr>
        <w:spacing w:after="75"/>
        <w:ind w:left="-5"/>
      </w:pPr>
      <w:r>
        <w:t>Avoid swimming until the following day or until your ear feels completely settled.</w:t>
      </w:r>
    </w:p>
    <w:p w14:paraId="2D7EF93F" w14:textId="77777777" w:rsidR="00395B1D" w:rsidRDefault="00E8501D">
      <w:pPr>
        <w:spacing w:after="315"/>
        <w:ind w:left="0" w:right="-13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234478A7" wp14:editId="14D56ED8">
                <wp:extent cx="5578801" cy="9525"/>
                <wp:effectExtent l="0" t="0" r="0" b="0"/>
                <wp:docPr id="2549" name="Group 25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335" name="Shape 3335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549" style="width:439.276pt;height:0.75pt;mso-position-horizontal-relative:char;mso-position-vertical-relative:line" coordsize="55788,95">
                <v:shape id="Shape 3336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7B2CA499" w14:textId="77777777" w:rsidR="00395B1D" w:rsidRDefault="00E8501D">
      <w:pPr>
        <w:spacing w:after="214"/>
        <w:ind w:left="-5"/>
      </w:pPr>
      <w:r>
        <w:rPr>
          <w:b/>
          <w:sz w:val="21"/>
        </w:rPr>
        <w:t>Can I use cotton buds?</w:t>
      </w:r>
    </w:p>
    <w:p w14:paraId="7AB3830E" w14:textId="77777777" w:rsidR="00395B1D" w:rsidRDefault="00E8501D">
      <w:pPr>
        <w:spacing w:after="333"/>
        <w:ind w:left="-5"/>
      </w:pPr>
      <w:r>
        <w:t>No.</w:t>
      </w:r>
    </w:p>
    <w:p w14:paraId="53B7AB7E" w14:textId="77777777" w:rsidR="00395B1D" w:rsidRDefault="00E8501D">
      <w:pPr>
        <w:spacing w:after="69"/>
        <w:ind w:left="-5"/>
      </w:pPr>
      <w:r>
        <w:t>Cotton buds frequently push wax further into the ear canal and may damage the delicate skin or eardrum.</w:t>
      </w:r>
    </w:p>
    <w:p w14:paraId="483AE0E8" w14:textId="77777777" w:rsidR="00395B1D" w:rsidRDefault="00E8501D">
      <w:pPr>
        <w:spacing w:after="315"/>
        <w:ind w:left="0" w:right="-13" w:firstLine="0"/>
      </w:pPr>
      <w:r>
        <w:rPr>
          <w:noProof/>
          <w:sz w:val="22"/>
        </w:rPr>
        <w:lastRenderedPageBreak/>
        <mc:AlternateContent>
          <mc:Choice Requires="wpg">
            <w:drawing>
              <wp:inline distT="0" distB="0" distL="0" distR="0" wp14:anchorId="5B0A1595" wp14:editId="2CEAC90D">
                <wp:extent cx="5578801" cy="9525"/>
                <wp:effectExtent l="0" t="0" r="0" b="0"/>
                <wp:docPr id="2552" name="Group 25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337" name="Shape 3337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552" style="width:439.276pt;height:0.75pt;mso-position-horizontal-relative:char;mso-position-vertical-relative:line" coordsize="55788,95">
                <v:shape id="Shape 3338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15D2FFD9" w14:textId="77777777" w:rsidR="00395B1D" w:rsidRDefault="00E8501D">
      <w:pPr>
        <w:spacing w:after="214"/>
        <w:ind w:left="-5"/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462FBBFB" wp14:editId="304B783B">
                <wp:simplePos x="0" y="0"/>
                <wp:positionH relativeFrom="page">
                  <wp:posOffset>990600</wp:posOffset>
                </wp:positionH>
                <wp:positionV relativeFrom="page">
                  <wp:posOffset>914400</wp:posOffset>
                </wp:positionV>
                <wp:extent cx="5578801" cy="9525"/>
                <wp:effectExtent l="0" t="0" r="0" b="0"/>
                <wp:wrapTopAndBottom/>
                <wp:docPr id="2543" name="Group 25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339" name="Shape 3339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543" style="width:439.276pt;height:0.75pt;position:absolute;mso-position-horizontal-relative:page;mso-position-horizontal:absolute;margin-left:78pt;mso-position-vertical-relative:page;margin-top:72pt;" coordsize="55788,95">
                <v:shape id="Shape 3340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  <w10:wrap type="topAndBottom"/>
              </v:group>
            </w:pict>
          </mc:Fallback>
        </mc:AlternateContent>
      </w:r>
      <w:r>
        <w:rPr>
          <w:b/>
          <w:sz w:val="21"/>
        </w:rPr>
        <w:t>Will I need ear drops again?</w:t>
      </w:r>
    </w:p>
    <w:p w14:paraId="5AADD9F5" w14:textId="77777777" w:rsidR="00395B1D" w:rsidRDefault="00E8501D">
      <w:pPr>
        <w:spacing w:after="333"/>
        <w:ind w:left="-5"/>
      </w:pPr>
      <w:r>
        <w:t>Your clinician will advise whether ear-softening drops are recommended in the future.</w:t>
      </w:r>
    </w:p>
    <w:p w14:paraId="5A8F79B3" w14:textId="77777777" w:rsidR="00395B1D" w:rsidRDefault="00E8501D">
      <w:pPr>
        <w:spacing w:after="75"/>
        <w:ind w:left="-5"/>
      </w:pPr>
      <w:r>
        <w:t>Routine use is not necessary for everyone.</w:t>
      </w:r>
    </w:p>
    <w:p w14:paraId="4D3C9EDE" w14:textId="77777777" w:rsidR="00395B1D" w:rsidRDefault="00E8501D">
      <w:pPr>
        <w:spacing w:after="315"/>
        <w:ind w:left="0" w:right="-13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5A50466D" wp14:editId="54AA9904">
                <wp:extent cx="5578801" cy="9525"/>
                <wp:effectExtent l="0" t="0" r="0" b="0"/>
                <wp:docPr id="2555" name="Group 25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341" name="Shape 3341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555" style="width:439.276pt;height:0.75pt;mso-position-horizontal-relative:char;mso-position-vertical-relative:line" coordsize="55788,95">
                <v:shape id="Shape 3342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29A7987F" w14:textId="77777777" w:rsidR="00395B1D" w:rsidRDefault="00E8501D">
      <w:pPr>
        <w:spacing w:after="214"/>
        <w:ind w:left="-5"/>
      </w:pPr>
      <w:r>
        <w:rPr>
          <w:b/>
          <w:sz w:val="21"/>
        </w:rPr>
        <w:t>How can I reduce future wax build-up?</w:t>
      </w:r>
    </w:p>
    <w:p w14:paraId="1D91FE8E" w14:textId="77777777" w:rsidR="00395B1D" w:rsidRDefault="00E8501D">
      <w:pPr>
        <w:spacing w:after="333"/>
        <w:ind w:left="-5"/>
      </w:pPr>
      <w:r>
        <w:t>Some people naturally produce more ear wax than others.</w:t>
      </w:r>
    </w:p>
    <w:p w14:paraId="04DF4CD4" w14:textId="77777777" w:rsidR="00395B1D" w:rsidRDefault="00E8501D">
      <w:pPr>
        <w:spacing w:after="69"/>
        <w:ind w:left="-5"/>
      </w:pPr>
      <w:r>
        <w:t>If appropriate, your clinician may recommend occasional use of olive oil or a licensed ear-softening preparation.</w:t>
      </w:r>
    </w:p>
    <w:p w14:paraId="0593202F" w14:textId="77777777" w:rsidR="00395B1D" w:rsidRDefault="00E8501D">
      <w:pPr>
        <w:spacing w:after="325"/>
        <w:ind w:left="0" w:right="-13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2FBD0AFE" wp14:editId="025B7244">
                <wp:extent cx="5578801" cy="9525"/>
                <wp:effectExtent l="0" t="0" r="0" b="0"/>
                <wp:docPr id="2557" name="Group 25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343" name="Shape 3343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557" style="width:439.276pt;height:0.75pt;mso-position-horizontal-relative:char;mso-position-vertical-relative:line" coordsize="55788,95">
                <v:shape id="Shape 3344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78466344" w14:textId="77777777" w:rsidR="00395B1D" w:rsidRDefault="00E8501D">
      <w:pPr>
        <w:pStyle w:val="Heading1"/>
        <w:ind w:left="-5"/>
      </w:pPr>
      <w:r>
        <w:t>Follow-Up</w:t>
      </w:r>
    </w:p>
    <w:p w14:paraId="3F5B30BF" w14:textId="77777777" w:rsidR="00395B1D" w:rsidRDefault="00E8501D">
      <w:pPr>
        <w:spacing w:after="333"/>
        <w:ind w:left="-5"/>
      </w:pPr>
      <w:r>
        <w:t>Please contact NurseLed Medical if:</w:t>
      </w:r>
    </w:p>
    <w:p w14:paraId="2869F1C5" w14:textId="77777777" w:rsidR="00395B1D" w:rsidRDefault="00E8501D">
      <w:pPr>
        <w:numPr>
          <w:ilvl w:val="0"/>
          <w:numId w:val="7"/>
        </w:numPr>
        <w:ind w:hanging="114"/>
      </w:pPr>
      <w:r>
        <w:t>Your symptoms return.</w:t>
      </w:r>
    </w:p>
    <w:p w14:paraId="036CD901" w14:textId="77777777" w:rsidR="00395B1D" w:rsidRDefault="00E8501D">
      <w:pPr>
        <w:numPr>
          <w:ilvl w:val="0"/>
          <w:numId w:val="7"/>
        </w:numPr>
        <w:ind w:hanging="114"/>
      </w:pPr>
      <w:r>
        <w:t>You continue to experience hearing loss.</w:t>
      </w:r>
    </w:p>
    <w:p w14:paraId="01CDA4F4" w14:textId="77777777" w:rsidR="00395B1D" w:rsidRDefault="00E8501D">
      <w:pPr>
        <w:numPr>
          <w:ilvl w:val="0"/>
          <w:numId w:val="7"/>
        </w:numPr>
        <w:ind w:hanging="114"/>
      </w:pPr>
      <w:r>
        <w:t>Ear wax repeatedly builds up.</w:t>
      </w:r>
    </w:p>
    <w:p w14:paraId="493DD0D9" w14:textId="77777777" w:rsidR="00395B1D" w:rsidRDefault="00E8501D">
      <w:pPr>
        <w:numPr>
          <w:ilvl w:val="0"/>
          <w:numId w:val="7"/>
        </w:numPr>
        <w:spacing w:after="213"/>
        <w:ind w:hanging="114"/>
      </w:pPr>
      <w:r>
        <w:t>You develop any new concerns.</w:t>
      </w:r>
    </w:p>
    <w:p w14:paraId="6381F51E" w14:textId="77777777" w:rsidR="00395B1D" w:rsidRDefault="00E8501D">
      <w:pPr>
        <w:ind w:left="-5"/>
      </w:pPr>
      <w:r>
        <w:t>Further assessment or referral may be recommended where clinically appropriate.</w:t>
      </w:r>
    </w:p>
    <w:p w14:paraId="0BA55A0A" w14:textId="77777777" w:rsidR="00395B1D" w:rsidRDefault="00E8501D">
      <w:pPr>
        <w:pStyle w:val="Heading1"/>
        <w:ind w:left="-5"/>
      </w:pPr>
      <w:r>
        <w:t>Contact NurseLed Medical</w:t>
      </w:r>
    </w:p>
    <w:p w14:paraId="617BF8D0" w14:textId="77777777" w:rsidR="00395B1D" w:rsidRDefault="00E8501D">
      <w:pPr>
        <w:spacing w:after="333"/>
        <w:ind w:left="-5"/>
      </w:pPr>
      <w:r>
        <w:rPr>
          <w:b/>
        </w:rPr>
        <w:t xml:space="preserve">Telephone: </w:t>
      </w:r>
      <w:r>
        <w:rPr>
          <w:b/>
          <w:i/>
        </w:rPr>
        <w:t>____</w:t>
      </w:r>
      <w:r>
        <w:t>___</w:t>
      </w:r>
    </w:p>
    <w:p w14:paraId="6C0532D4" w14:textId="77777777" w:rsidR="00395B1D" w:rsidRDefault="00E8501D">
      <w:pPr>
        <w:spacing w:after="333"/>
        <w:ind w:left="-5"/>
      </w:pPr>
      <w:r>
        <w:rPr>
          <w:b/>
        </w:rPr>
        <w:t xml:space="preserve">Email: </w:t>
      </w:r>
      <w:r>
        <w:rPr>
          <w:b/>
          <w:i/>
        </w:rPr>
        <w:t>____</w:t>
      </w:r>
      <w:r>
        <w:t>______</w:t>
      </w:r>
    </w:p>
    <w:p w14:paraId="1E7BE51B" w14:textId="77777777" w:rsidR="00395B1D" w:rsidRDefault="00E8501D">
      <w:pPr>
        <w:spacing w:after="333"/>
        <w:ind w:left="-5"/>
      </w:pPr>
      <w:r>
        <w:rPr>
          <w:b/>
        </w:rPr>
        <w:t xml:space="preserve">Website: </w:t>
      </w:r>
      <w:r>
        <w:rPr>
          <w:b/>
          <w:i/>
        </w:rPr>
        <w:t>____</w:t>
      </w:r>
      <w:r>
        <w:t>____</w:t>
      </w:r>
    </w:p>
    <w:p w14:paraId="1210FA7A" w14:textId="77777777" w:rsidR="00395B1D" w:rsidRDefault="00E8501D">
      <w:pPr>
        <w:spacing w:after="75"/>
        <w:ind w:left="-5"/>
      </w:pPr>
      <w:r>
        <w:rPr>
          <w:b/>
        </w:rPr>
        <w:t xml:space="preserve">Emergency Out-of-Hours Contact: </w:t>
      </w:r>
      <w:r>
        <w:rPr>
          <w:b/>
          <w:i/>
        </w:rPr>
        <w:t>___</w:t>
      </w:r>
      <w:r>
        <w:t>_</w:t>
      </w:r>
    </w:p>
    <w:p w14:paraId="3065E09B" w14:textId="77777777" w:rsidR="00395B1D" w:rsidRDefault="00E8501D">
      <w:pPr>
        <w:spacing w:after="325"/>
        <w:ind w:left="0" w:right="-13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093B52D4" wp14:editId="43E5445E">
                <wp:extent cx="5578801" cy="9525"/>
                <wp:effectExtent l="0" t="0" r="0" b="0"/>
                <wp:docPr id="2507" name="Group 25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345" name="Shape 3345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507" style="width:439.276pt;height:0.75pt;mso-position-horizontal-relative:char;mso-position-vertical-relative:line" coordsize="55788,95">
                <v:shape id="Shape 3346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4F665C52" w14:textId="77777777" w:rsidR="00395B1D" w:rsidRDefault="00E8501D">
      <w:pPr>
        <w:pStyle w:val="Heading1"/>
        <w:ind w:left="-5"/>
      </w:pPr>
      <w:r>
        <w:t>Feedback</w:t>
      </w:r>
    </w:p>
    <w:p w14:paraId="24F0909B" w14:textId="77777777" w:rsidR="00395B1D" w:rsidRDefault="00E8501D">
      <w:pPr>
        <w:spacing w:after="333"/>
        <w:ind w:left="-5"/>
      </w:pPr>
      <w:r>
        <w:t>Your feedback is important to us.</w:t>
      </w:r>
    </w:p>
    <w:p w14:paraId="3BE8437B" w14:textId="77777777" w:rsidR="00395B1D" w:rsidRDefault="00E8501D">
      <w:pPr>
        <w:spacing w:after="333"/>
        <w:ind w:left="-5"/>
      </w:pPr>
      <w:r>
        <w:t>If you have any concerns following treatment, please contact us promptly.</w:t>
      </w:r>
    </w:p>
    <w:p w14:paraId="58718FDD" w14:textId="77777777" w:rsidR="00395B1D" w:rsidRDefault="00E8501D">
      <w:pPr>
        <w:spacing w:after="75"/>
        <w:ind w:left="-5"/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D7CA135" wp14:editId="41413B5B">
                <wp:simplePos x="0" y="0"/>
                <wp:positionH relativeFrom="page">
                  <wp:posOffset>990600</wp:posOffset>
                </wp:positionH>
                <wp:positionV relativeFrom="page">
                  <wp:posOffset>914400</wp:posOffset>
                </wp:positionV>
                <wp:extent cx="5578801" cy="9525"/>
                <wp:effectExtent l="0" t="0" r="0" b="0"/>
                <wp:wrapTopAndBottom/>
                <wp:docPr id="2506" name="Group 25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347" name="Shape 3347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506" style="width:439.276pt;height:0.75pt;position:absolute;mso-position-horizontal-relative:page;mso-position-horizontal:absolute;margin-left:78pt;mso-position-vertical-relative:page;margin-top:72pt;" coordsize="55788,95">
                <v:shape id="Shape 3348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  <w10:wrap type="topAndBottom"/>
              </v:group>
            </w:pict>
          </mc:Fallback>
        </mc:AlternateContent>
      </w:r>
      <w:r>
        <w:t>If you have been pleased with your care, we would be grateful if you would consider leaving us a review.</w:t>
      </w:r>
    </w:p>
    <w:p w14:paraId="17A8E462" w14:textId="77777777" w:rsidR="00395B1D" w:rsidRDefault="00E8501D">
      <w:pPr>
        <w:spacing w:after="312"/>
        <w:ind w:left="0" w:right="-13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7E8EE85F" wp14:editId="4B758E4E">
                <wp:extent cx="5578801" cy="9525"/>
                <wp:effectExtent l="0" t="0" r="0" b="0"/>
                <wp:docPr id="2508" name="Group 25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349" name="Shape 3349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508" style="width:439.276pt;height:0.75pt;mso-position-horizontal-relative:char;mso-position-vertical-relative:line" coordsize="55788,95">
                <v:shape id="Shape 3350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454E47F0" w14:textId="77777777" w:rsidR="00395B1D" w:rsidRDefault="00E8501D">
      <w:pPr>
        <w:spacing w:after="333"/>
        <w:ind w:left="-5"/>
      </w:pPr>
      <w:r>
        <w:rPr>
          <w:b/>
        </w:rPr>
        <w:t>NurseLed Medical</w:t>
      </w:r>
    </w:p>
    <w:p w14:paraId="672A8ED6" w14:textId="77777777" w:rsidR="00395B1D" w:rsidRDefault="00E8501D">
      <w:pPr>
        <w:spacing w:after="75"/>
        <w:ind w:left="0" w:firstLine="0"/>
      </w:pPr>
      <w:r>
        <w:rPr>
          <w:i/>
        </w:rPr>
        <w:lastRenderedPageBreak/>
        <w:t>Expert assessment. Safe treatment. Professional care.</w:t>
      </w:r>
    </w:p>
    <w:p w14:paraId="66B6A0F9" w14:textId="77777777" w:rsidR="00395B1D" w:rsidRDefault="00E8501D">
      <w:pPr>
        <w:spacing w:after="319"/>
        <w:ind w:left="0" w:right="-13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77E121AC" wp14:editId="12D5AD70">
                <wp:extent cx="5578801" cy="9525"/>
                <wp:effectExtent l="0" t="0" r="0" b="0"/>
                <wp:docPr id="2510" name="Group 25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351" name="Shape 3351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510" style="width:439.276pt;height:0.75pt;mso-position-horizontal-relative:char;mso-position-vertical-relative:line" coordsize="55788,95">
                <v:shape id="Shape 3352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074A6C9E" w14:textId="77777777" w:rsidR="00395B1D" w:rsidRDefault="00E8501D">
      <w:pPr>
        <w:pStyle w:val="Heading2"/>
      </w:pPr>
      <w:r>
        <w:t>Document Control</w:t>
      </w:r>
    </w:p>
    <w:p w14:paraId="4D359C0D" w14:textId="77777777" w:rsidR="00395B1D" w:rsidRDefault="00E8501D">
      <w:pPr>
        <w:spacing w:after="333"/>
        <w:ind w:left="-5"/>
      </w:pPr>
      <w:r>
        <w:rPr>
          <w:b/>
        </w:rPr>
        <w:t>Document Number:</w:t>
      </w:r>
      <w:r>
        <w:t xml:space="preserve"> NLM-PI-101</w:t>
      </w:r>
    </w:p>
    <w:p w14:paraId="1CB07079" w14:textId="77777777" w:rsidR="00395B1D" w:rsidRDefault="00E8501D">
      <w:pPr>
        <w:spacing w:after="333"/>
        <w:ind w:left="-5"/>
      </w:pPr>
      <w:r>
        <w:rPr>
          <w:b/>
        </w:rPr>
        <w:t>Version:</w:t>
      </w:r>
      <w:r>
        <w:t xml:space="preserve"> 1.0</w:t>
      </w:r>
    </w:p>
    <w:p w14:paraId="37D78BF4" w14:textId="77777777" w:rsidR="00395B1D" w:rsidRDefault="00E8501D">
      <w:pPr>
        <w:spacing w:after="333"/>
        <w:ind w:left="-5"/>
      </w:pPr>
      <w:r>
        <w:rPr>
          <w:b/>
        </w:rPr>
        <w:t>Effective Date:</w:t>
      </w:r>
      <w:r>
        <w:t xml:space="preserve"> July 2026</w:t>
      </w:r>
    </w:p>
    <w:p w14:paraId="6320D9BE" w14:textId="77777777" w:rsidR="00395B1D" w:rsidRDefault="00E8501D">
      <w:pPr>
        <w:spacing w:after="333"/>
        <w:ind w:left="-5"/>
      </w:pPr>
      <w:r>
        <w:rPr>
          <w:b/>
        </w:rPr>
        <w:t>Review Date:</w:t>
      </w:r>
      <w:r>
        <w:t xml:space="preserve"> July 2027</w:t>
      </w:r>
    </w:p>
    <w:p w14:paraId="7E4E4083" w14:textId="77777777" w:rsidR="00395B1D" w:rsidRDefault="00E8501D">
      <w:pPr>
        <w:spacing w:after="333"/>
        <w:ind w:left="-5"/>
      </w:pPr>
      <w:r>
        <w:rPr>
          <w:b/>
        </w:rPr>
        <w:t>Approved by:</w:t>
      </w:r>
      <w:r>
        <w:t xml:space="preserve"> Clinical Director</w:t>
      </w:r>
    </w:p>
    <w:p w14:paraId="1B0DD069" w14:textId="77777777" w:rsidR="00395B1D" w:rsidRDefault="00E8501D">
      <w:pPr>
        <w:ind w:left="-5"/>
      </w:pPr>
      <w:r>
        <w:t>© NurseLed Medical. All rights reserved.</w:t>
      </w:r>
    </w:p>
    <w:sectPr w:rsidR="00395B1D">
      <w:footerReference w:type="even" r:id="rId7"/>
      <w:footerReference w:type="default" r:id="rId8"/>
      <w:footerReference w:type="first" r:id="rId9"/>
      <w:pgSz w:w="11906" w:h="16838"/>
      <w:pgMar w:top="1465" w:right="1573" w:bottom="1555" w:left="1560" w:header="720" w:footer="59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E9EDDE" w14:textId="77777777" w:rsidR="00E8501D" w:rsidRDefault="00E8501D">
      <w:pPr>
        <w:spacing w:after="0" w:line="240" w:lineRule="auto"/>
      </w:pPr>
      <w:r>
        <w:separator/>
      </w:r>
    </w:p>
  </w:endnote>
  <w:endnote w:type="continuationSeparator" w:id="0">
    <w:p w14:paraId="5065EEAD" w14:textId="77777777" w:rsidR="00E8501D" w:rsidRDefault="00E850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CAB44E" w14:textId="77777777" w:rsidR="00395B1D" w:rsidRDefault="00E8501D">
    <w:pPr>
      <w:spacing w:after="0"/>
      <w:ind w:left="13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color w:val="6E6E6E"/>
      </w:rPr>
      <w:t>1</w:t>
    </w:r>
    <w:r>
      <w:rPr>
        <w:color w:val="6E6E6E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511CD6" w14:textId="77777777" w:rsidR="00395B1D" w:rsidRDefault="00E8501D">
    <w:pPr>
      <w:spacing w:after="0"/>
      <w:ind w:left="13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color w:val="6E6E6E"/>
      </w:rPr>
      <w:t>1</w:t>
    </w:r>
    <w:r>
      <w:rPr>
        <w:color w:val="6E6E6E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C548E1" w14:textId="77777777" w:rsidR="00395B1D" w:rsidRDefault="00E8501D">
    <w:pPr>
      <w:spacing w:after="0"/>
      <w:ind w:left="13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color w:val="6E6E6E"/>
      </w:rPr>
      <w:t>1</w:t>
    </w:r>
    <w:r>
      <w:rPr>
        <w:color w:val="6E6E6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C4F07B" w14:textId="77777777" w:rsidR="00E8501D" w:rsidRDefault="00E8501D">
      <w:pPr>
        <w:spacing w:after="0" w:line="240" w:lineRule="auto"/>
      </w:pPr>
      <w:r>
        <w:separator/>
      </w:r>
    </w:p>
  </w:footnote>
  <w:footnote w:type="continuationSeparator" w:id="0">
    <w:p w14:paraId="55C27816" w14:textId="77777777" w:rsidR="00E8501D" w:rsidRDefault="00E850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A40AA"/>
    <w:multiLevelType w:val="hybridMultilevel"/>
    <w:tmpl w:val="097C367E"/>
    <w:lvl w:ilvl="0" w:tplc="07546888">
      <w:start w:val="1"/>
      <w:numFmt w:val="bullet"/>
      <w:lvlText w:val="•"/>
      <w:lvlJc w:val="left"/>
      <w:pPr>
        <w:ind w:left="4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9970D932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ECB225AE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D9C64F6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6B03D84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7F22E2E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FED48E54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38A31DE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5AA4A7B6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6F55877"/>
    <w:multiLevelType w:val="hybridMultilevel"/>
    <w:tmpl w:val="46D61674"/>
    <w:lvl w:ilvl="0" w:tplc="9DA418BE">
      <w:start w:val="1"/>
      <w:numFmt w:val="bullet"/>
      <w:lvlText w:val="•"/>
      <w:lvlJc w:val="left"/>
      <w:pPr>
        <w:ind w:left="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22049C8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402F37A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2E8C3E4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98D0D85E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B38FEE4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4E20962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78B8CBE4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FEC5344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9D3795C"/>
    <w:multiLevelType w:val="hybridMultilevel"/>
    <w:tmpl w:val="4732CE96"/>
    <w:lvl w:ilvl="0" w:tplc="DA56941C">
      <w:start w:val="1"/>
      <w:numFmt w:val="bullet"/>
      <w:lvlText w:val="•"/>
      <w:lvlJc w:val="left"/>
      <w:pPr>
        <w:ind w:left="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71DC9182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961AD064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8903DDA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217CEEEA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2564188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685C3004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6290822C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5F082C82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E8220AE"/>
    <w:multiLevelType w:val="hybridMultilevel"/>
    <w:tmpl w:val="D45E97B0"/>
    <w:lvl w:ilvl="0" w:tplc="B192D9E4">
      <w:start w:val="1"/>
      <w:numFmt w:val="bullet"/>
      <w:lvlText w:val="•"/>
      <w:lvlJc w:val="left"/>
      <w:pPr>
        <w:ind w:left="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95427F80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E5E2B658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134A5A4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195AEE8A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C7886468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A9CE5DE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0E41FD0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52869C2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B76671D"/>
    <w:multiLevelType w:val="hybridMultilevel"/>
    <w:tmpl w:val="28C8D902"/>
    <w:lvl w:ilvl="0" w:tplc="A33A59E0">
      <w:start w:val="1"/>
      <w:numFmt w:val="bullet"/>
      <w:lvlText w:val="•"/>
      <w:lvlJc w:val="left"/>
      <w:pPr>
        <w:ind w:left="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E2CA486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ED263E0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BD01EE2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40963F54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CA744B0C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B16687A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8D6CC948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55E81EB0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DB9128D"/>
    <w:multiLevelType w:val="hybridMultilevel"/>
    <w:tmpl w:val="A4C6C5FE"/>
    <w:lvl w:ilvl="0" w:tplc="244A832A">
      <w:start w:val="1"/>
      <w:numFmt w:val="bullet"/>
      <w:lvlText w:val="•"/>
      <w:lvlJc w:val="left"/>
      <w:pPr>
        <w:ind w:left="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BC2DC1E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0B7871B4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C02B0AE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9CA2022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206E7C9E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FD21B1A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189A1320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470BCB6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73357D87"/>
    <w:multiLevelType w:val="hybridMultilevel"/>
    <w:tmpl w:val="3D2065FC"/>
    <w:lvl w:ilvl="0" w:tplc="DB4EC958">
      <w:start w:val="1"/>
      <w:numFmt w:val="bullet"/>
      <w:lvlText w:val="•"/>
      <w:lvlJc w:val="left"/>
      <w:pPr>
        <w:ind w:left="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BF90A23A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020E1840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F8A4D5A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3042954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CF60194A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9656F61E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8318B5C2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B80032C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04510586">
    <w:abstractNumId w:val="6"/>
  </w:num>
  <w:num w:numId="2" w16cid:durableId="761102306">
    <w:abstractNumId w:val="1"/>
  </w:num>
  <w:num w:numId="3" w16cid:durableId="1849130558">
    <w:abstractNumId w:val="5"/>
  </w:num>
  <w:num w:numId="4" w16cid:durableId="113644229">
    <w:abstractNumId w:val="0"/>
  </w:num>
  <w:num w:numId="5" w16cid:durableId="128012969">
    <w:abstractNumId w:val="4"/>
  </w:num>
  <w:num w:numId="6" w16cid:durableId="302127579">
    <w:abstractNumId w:val="3"/>
  </w:num>
  <w:num w:numId="7" w16cid:durableId="21115048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5B1D"/>
    <w:rsid w:val="00395B1D"/>
    <w:rsid w:val="0066061C"/>
    <w:rsid w:val="008567B2"/>
    <w:rsid w:val="00E85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CB8FA4"/>
  <w15:docId w15:val="{2DAD6786-04A0-4D3C-9575-CAFAF21E9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3" w:line="259" w:lineRule="auto"/>
      <w:ind w:left="10" w:hanging="10"/>
    </w:pPr>
    <w:rPr>
      <w:rFonts w:ascii="Calibri" w:eastAsia="Calibri" w:hAnsi="Calibri" w:cs="Calibri"/>
      <w:color w:val="000000"/>
      <w:sz w:val="18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02" w:line="259" w:lineRule="auto"/>
      <w:ind w:left="10" w:hanging="10"/>
      <w:outlineLvl w:val="0"/>
    </w:pPr>
    <w:rPr>
      <w:rFonts w:ascii="Calibri" w:eastAsia="Calibri" w:hAnsi="Calibri" w:cs="Calibri"/>
      <w:b/>
      <w:color w:val="000000"/>
      <w:sz w:val="36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171" w:line="259" w:lineRule="auto"/>
      <w:outlineLvl w:val="1"/>
    </w:pPr>
    <w:rPr>
      <w:rFonts w:ascii="Calibri" w:eastAsia="Calibri" w:hAnsi="Calibri" w:cs="Calibri"/>
      <w:b/>
      <w:color w:val="000000"/>
      <w:sz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Calibri" w:eastAsia="Calibri" w:hAnsi="Calibri" w:cs="Calibri"/>
      <w:b/>
      <w:color w:val="000000"/>
      <w:sz w:val="27"/>
    </w:rPr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0000"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733</Words>
  <Characters>4180</Characters>
  <Application>Microsoft Office Word</Application>
  <DocSecurity>0</DocSecurity>
  <Lines>34</Lines>
  <Paragraphs>9</Paragraphs>
  <ScaleCrop>false</ScaleCrop>
  <Company/>
  <LinksUpToDate>false</LinksUpToDate>
  <CharactersWithSpaces>4904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Ear Irrigation Aftercare Guide</dc:title>
  <dc:subject/>
  <dc:creator>ChatGPT Canvas</dc:creator>
  <cp:keywords/>
  <cp:lastModifiedBy>faye Bonner</cp:lastModifiedBy>
  <cp:revision>2</cp:revision>
  <dcterms:created xsi:type="dcterms:W3CDTF">2026-07-25T13:30:00Z</dcterms:created>
  <dcterms:modified xsi:type="dcterms:W3CDTF">2026-07-25T13:30:00Z</dcterms:modified>
</cp:coreProperties>
</file>