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C8C6" w14:textId="77777777" w:rsidR="00C56A7C" w:rsidRDefault="009342EF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Polynucleotide Aftercare Guide</w:t>
      </w:r>
    </w:p>
    <w:p w14:paraId="0E1037AA" w14:textId="77777777" w:rsidR="00C56A7C" w:rsidRDefault="009342EF">
      <w:pPr>
        <w:spacing w:after="33"/>
        <w:ind w:left="-5"/>
      </w:pPr>
      <w:r>
        <w:rPr>
          <w:b/>
        </w:rPr>
        <w:t>Document Number:</w:t>
      </w:r>
      <w:r>
        <w:t xml:space="preserve"> NLM-PI-005</w:t>
      </w:r>
    </w:p>
    <w:p w14:paraId="1F341F2B" w14:textId="77777777" w:rsidR="00C56A7C" w:rsidRDefault="009342EF">
      <w:pPr>
        <w:spacing w:after="33"/>
        <w:ind w:left="-5"/>
      </w:pPr>
      <w:r>
        <w:rPr>
          <w:b/>
        </w:rPr>
        <w:t>Version:</w:t>
      </w:r>
      <w:r>
        <w:t xml:space="preserve"> 1.0</w:t>
      </w:r>
    </w:p>
    <w:p w14:paraId="2D9C871E" w14:textId="77777777" w:rsidR="00C56A7C" w:rsidRDefault="009342EF">
      <w:pPr>
        <w:spacing w:after="33"/>
        <w:ind w:left="-5"/>
      </w:pPr>
      <w:r>
        <w:rPr>
          <w:b/>
        </w:rPr>
        <w:t>Effective Date:</w:t>
      </w:r>
      <w:r>
        <w:t xml:space="preserve"> July 2026</w:t>
      </w:r>
    </w:p>
    <w:p w14:paraId="68F86336" w14:textId="77777777" w:rsidR="00C56A7C" w:rsidRDefault="009342EF">
      <w:pPr>
        <w:spacing w:after="33"/>
        <w:ind w:left="-5"/>
      </w:pPr>
      <w:r>
        <w:rPr>
          <w:b/>
        </w:rPr>
        <w:t>Review Date:</w:t>
      </w:r>
      <w:r>
        <w:t xml:space="preserve"> July 2027</w:t>
      </w:r>
    </w:p>
    <w:p w14:paraId="1C02FC3D" w14:textId="77777777" w:rsidR="00C56A7C" w:rsidRDefault="009342EF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9938009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DA768B4" wp14:editId="4A68AD83">
                <wp:extent cx="5578801" cy="9525"/>
                <wp:effectExtent l="0" t="0" r="0" b="0"/>
                <wp:docPr id="2945" name="Group 2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16" name="Shape 411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5" style="width:439.276pt;height:0.75pt;mso-position-horizontal-relative:char;mso-position-vertical-relative:line" coordsize="55788,95">
                <v:shape id="Shape 411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AA3A4DF" w14:textId="77777777" w:rsidR="00C56A7C" w:rsidRDefault="009342EF">
      <w:pPr>
        <w:pStyle w:val="Heading1"/>
        <w:ind w:left="-5"/>
      </w:pPr>
      <w:r>
        <w:t>Thank You</w:t>
      </w:r>
    </w:p>
    <w:p w14:paraId="22F8E36B" w14:textId="77777777" w:rsidR="00C56A7C" w:rsidRDefault="009342EF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413942A2" w14:textId="77777777" w:rsidR="00C56A7C" w:rsidRDefault="009342EF">
      <w:pPr>
        <w:spacing w:after="327"/>
      </w:pPr>
      <w:r>
        <w:t>Your polynucleotide treatment has been individually assessed as appropriate following a comprehensive consultation, medical history review, discussion of the benefits, risks and alternatives, and your informed consent.</w:t>
      </w:r>
    </w:p>
    <w:p w14:paraId="4CBE149F" w14:textId="77777777" w:rsidR="00C56A7C" w:rsidRDefault="009342EF">
      <w:pPr>
        <w:spacing w:after="69"/>
      </w:pPr>
      <w:r>
        <w:t>This leaflet explains how to care for your skin following treatment and what to expect during your recovery.</w:t>
      </w:r>
    </w:p>
    <w:p w14:paraId="3329F473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CD558A0" wp14:editId="0FB5CA65">
                <wp:extent cx="5578801" cy="9525"/>
                <wp:effectExtent l="0" t="0" r="0" b="0"/>
                <wp:docPr id="2948" name="Group 2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18" name="Shape 411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8" style="width:439.276pt;height:0.75pt;mso-position-horizontal-relative:char;mso-position-vertical-relative:line" coordsize="55788,95">
                <v:shape id="Shape 411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93ADB3" w14:textId="77777777" w:rsidR="00C56A7C" w:rsidRDefault="009342EF">
      <w:pPr>
        <w:spacing w:after="102"/>
        <w:ind w:left="-5"/>
      </w:pPr>
      <w:r>
        <w:rPr>
          <w:b/>
          <w:sz w:val="36"/>
        </w:rPr>
        <w:t>What Are Polynucleotides?</w:t>
      </w:r>
    </w:p>
    <w:p w14:paraId="1B7BA8A3" w14:textId="77777777" w:rsidR="00C56A7C" w:rsidRDefault="009342EF">
      <w:pPr>
        <w:spacing w:after="327"/>
      </w:pPr>
      <w:r>
        <w:t>Polynucleotides are injectable regenerative treatments designed to support your skin's natural repair processes.</w:t>
      </w:r>
    </w:p>
    <w:p w14:paraId="72012B63" w14:textId="77777777" w:rsidR="00C56A7C" w:rsidRDefault="009342EF">
      <w:pPr>
        <w:spacing w:after="333"/>
      </w:pPr>
      <w:r>
        <w:t>They work by improving:</w:t>
      </w:r>
    </w:p>
    <w:p w14:paraId="31EA5B51" w14:textId="77777777" w:rsidR="00C56A7C" w:rsidRDefault="009342EF">
      <w:pPr>
        <w:numPr>
          <w:ilvl w:val="0"/>
          <w:numId w:val="1"/>
        </w:numPr>
        <w:ind w:hanging="114"/>
      </w:pPr>
      <w:r>
        <w:t>Skin quality</w:t>
      </w:r>
    </w:p>
    <w:p w14:paraId="06BE1110" w14:textId="77777777" w:rsidR="00C56A7C" w:rsidRDefault="009342EF">
      <w:pPr>
        <w:numPr>
          <w:ilvl w:val="0"/>
          <w:numId w:val="1"/>
        </w:numPr>
        <w:ind w:hanging="114"/>
      </w:pPr>
      <w:r>
        <w:t>Hydration</w:t>
      </w:r>
    </w:p>
    <w:p w14:paraId="44A15619" w14:textId="77777777" w:rsidR="00C56A7C" w:rsidRDefault="009342EF">
      <w:pPr>
        <w:numPr>
          <w:ilvl w:val="0"/>
          <w:numId w:val="1"/>
        </w:numPr>
        <w:ind w:hanging="114"/>
      </w:pPr>
      <w:r>
        <w:t>Elasticity</w:t>
      </w:r>
    </w:p>
    <w:p w14:paraId="7C70DB43" w14:textId="77777777" w:rsidR="00C56A7C" w:rsidRDefault="009342EF">
      <w:pPr>
        <w:numPr>
          <w:ilvl w:val="0"/>
          <w:numId w:val="1"/>
        </w:numPr>
        <w:ind w:hanging="114"/>
      </w:pPr>
      <w:r>
        <w:t>Fine lines</w:t>
      </w:r>
    </w:p>
    <w:p w14:paraId="1098A5E9" w14:textId="77777777" w:rsidR="00C56A7C" w:rsidRDefault="009342EF">
      <w:pPr>
        <w:numPr>
          <w:ilvl w:val="0"/>
          <w:numId w:val="1"/>
        </w:numPr>
        <w:spacing w:after="213"/>
        <w:ind w:hanging="114"/>
      </w:pPr>
      <w:r>
        <w:t>Skin texture</w:t>
      </w:r>
    </w:p>
    <w:p w14:paraId="4B2185D4" w14:textId="77777777" w:rsidR="00C56A7C" w:rsidRDefault="009342EF">
      <w:pPr>
        <w:spacing w:after="333"/>
      </w:pPr>
      <w:r>
        <w:t>They are commonly used around the:</w:t>
      </w:r>
    </w:p>
    <w:p w14:paraId="6017F9F8" w14:textId="77777777" w:rsidR="00C56A7C" w:rsidRDefault="009342EF">
      <w:pPr>
        <w:numPr>
          <w:ilvl w:val="0"/>
          <w:numId w:val="1"/>
        </w:numPr>
        <w:ind w:hanging="114"/>
      </w:pPr>
      <w:r>
        <w:t>Eyes</w:t>
      </w:r>
    </w:p>
    <w:p w14:paraId="12DD84C6" w14:textId="77777777" w:rsidR="00C56A7C" w:rsidRDefault="009342EF">
      <w:pPr>
        <w:numPr>
          <w:ilvl w:val="0"/>
          <w:numId w:val="1"/>
        </w:numPr>
        <w:ind w:hanging="114"/>
      </w:pPr>
      <w:r>
        <w:t>Face</w:t>
      </w:r>
    </w:p>
    <w:p w14:paraId="573B6610" w14:textId="77777777" w:rsidR="00C56A7C" w:rsidRDefault="009342EF">
      <w:pPr>
        <w:numPr>
          <w:ilvl w:val="0"/>
          <w:numId w:val="1"/>
        </w:numPr>
        <w:ind w:hanging="114"/>
      </w:pPr>
      <w:r>
        <w:t>Neck</w:t>
      </w:r>
    </w:p>
    <w:p w14:paraId="1CC74E41" w14:textId="77777777" w:rsidR="00C56A7C" w:rsidRDefault="009342EF">
      <w:pPr>
        <w:numPr>
          <w:ilvl w:val="0"/>
          <w:numId w:val="1"/>
        </w:numPr>
        <w:ind w:hanging="114"/>
      </w:pPr>
      <w:r>
        <w:t>Décolletage</w:t>
      </w:r>
    </w:p>
    <w:p w14:paraId="2511D04F" w14:textId="77777777" w:rsidR="00C56A7C" w:rsidRDefault="009342EF">
      <w:pPr>
        <w:numPr>
          <w:ilvl w:val="0"/>
          <w:numId w:val="1"/>
        </w:numPr>
        <w:spacing w:after="213"/>
        <w:ind w:hanging="114"/>
      </w:pPr>
      <w:r>
        <w:t>Hands</w:t>
      </w:r>
    </w:p>
    <w:p w14:paraId="37711F1F" w14:textId="77777777" w:rsidR="00C56A7C" w:rsidRDefault="009342EF">
      <w:pPr>
        <w:spacing w:after="75"/>
      </w:pPr>
      <w:r>
        <w:t>Treatment results develop gradually over several weeks.</w:t>
      </w:r>
    </w:p>
    <w:p w14:paraId="09C3B97D" w14:textId="77777777" w:rsidR="00C56A7C" w:rsidRDefault="009342EF">
      <w:pPr>
        <w:spacing w:after="0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22371E" wp14:editId="57A95D1A">
                <wp:extent cx="5578801" cy="9525"/>
                <wp:effectExtent l="0" t="0" r="0" b="0"/>
                <wp:docPr id="2951" name="Group 29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20" name="Shape 412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1" style="width:439.276pt;height:0.75pt;mso-position-horizontal-relative:char;mso-position-vertical-relative:line" coordsize="55788,95">
                <v:shape id="Shape 412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4AF9FFE" w14:textId="77777777" w:rsidR="00C56A7C" w:rsidRDefault="009342EF">
      <w:pPr>
        <w:pStyle w:val="Heading1"/>
        <w:ind w:left="-5"/>
      </w:pPr>
      <w:r>
        <w:t>What to Expect After Treatment</w:t>
      </w:r>
    </w:p>
    <w:p w14:paraId="509993DC" w14:textId="77777777" w:rsidR="00C56A7C" w:rsidRDefault="009342EF">
      <w:pPr>
        <w:spacing w:after="333"/>
      </w:pPr>
      <w:r>
        <w:t xml:space="preserve">Immediately following </w:t>
      </w:r>
      <w:proofErr w:type="gramStart"/>
      <w:r>
        <w:t>treatment</w:t>
      </w:r>
      <w:proofErr w:type="gramEnd"/>
      <w:r>
        <w:t xml:space="preserve"> you may notice:</w:t>
      </w:r>
    </w:p>
    <w:p w14:paraId="2ECA4ECB" w14:textId="77777777" w:rsidR="00C56A7C" w:rsidRDefault="009342EF">
      <w:pPr>
        <w:numPr>
          <w:ilvl w:val="0"/>
          <w:numId w:val="2"/>
        </w:numPr>
        <w:ind w:hanging="114"/>
      </w:pPr>
      <w:r>
        <w:t>Small raised injection marks</w:t>
      </w:r>
    </w:p>
    <w:p w14:paraId="223D7C7E" w14:textId="77777777" w:rsidR="00C56A7C" w:rsidRDefault="009342EF">
      <w:pPr>
        <w:numPr>
          <w:ilvl w:val="0"/>
          <w:numId w:val="2"/>
        </w:numPr>
        <w:ind w:hanging="114"/>
      </w:pPr>
      <w:r>
        <w:t>Mild swelling</w:t>
      </w:r>
    </w:p>
    <w:p w14:paraId="2BDDB0D6" w14:textId="77777777" w:rsidR="00C56A7C" w:rsidRDefault="009342EF">
      <w:pPr>
        <w:numPr>
          <w:ilvl w:val="0"/>
          <w:numId w:val="2"/>
        </w:numPr>
        <w:ind w:hanging="114"/>
      </w:pPr>
      <w:r>
        <w:t>Redness</w:t>
      </w:r>
    </w:p>
    <w:p w14:paraId="72D5CB05" w14:textId="77777777" w:rsidR="00C56A7C" w:rsidRDefault="009342EF">
      <w:pPr>
        <w:numPr>
          <w:ilvl w:val="0"/>
          <w:numId w:val="2"/>
        </w:numPr>
        <w:ind w:hanging="114"/>
      </w:pPr>
      <w:r>
        <w:t>Tenderness</w:t>
      </w:r>
    </w:p>
    <w:p w14:paraId="0EDA7163" w14:textId="77777777" w:rsidR="00C56A7C" w:rsidRDefault="009342EF">
      <w:pPr>
        <w:numPr>
          <w:ilvl w:val="0"/>
          <w:numId w:val="2"/>
        </w:numPr>
        <w:ind w:hanging="114"/>
      </w:pPr>
      <w:r>
        <w:lastRenderedPageBreak/>
        <w:t>Bruising</w:t>
      </w:r>
    </w:p>
    <w:p w14:paraId="6D3C8C19" w14:textId="77777777" w:rsidR="00C56A7C" w:rsidRDefault="009342EF">
      <w:pPr>
        <w:numPr>
          <w:ilvl w:val="0"/>
          <w:numId w:val="2"/>
        </w:numPr>
        <w:spacing w:after="213"/>
        <w:ind w:hanging="114"/>
      </w:pPr>
      <w:r>
        <w:t>Mild itching</w:t>
      </w:r>
    </w:p>
    <w:p w14:paraId="46D79092" w14:textId="77777777" w:rsidR="00C56A7C" w:rsidRDefault="009342EF">
      <w:pPr>
        <w:spacing w:after="333"/>
      </w:pPr>
      <w:r>
        <w:t xml:space="preserve">These effects are expected and usually improve within </w:t>
      </w:r>
      <w:r>
        <w:rPr>
          <w:b/>
        </w:rPr>
        <w:t>24–72 hours</w:t>
      </w:r>
      <w:r>
        <w:t>.</w:t>
      </w:r>
    </w:p>
    <w:p w14:paraId="56D203AF" w14:textId="77777777" w:rsidR="00C56A7C" w:rsidRDefault="009342EF">
      <w:pPr>
        <w:spacing w:after="75"/>
      </w:pPr>
      <w:r>
        <w:t>Bruising may occasionally last up to two weeks.</w:t>
      </w:r>
    </w:p>
    <w:p w14:paraId="51E437D3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7659B2B" wp14:editId="2FFE899A">
                <wp:extent cx="5578801" cy="9525"/>
                <wp:effectExtent l="0" t="0" r="0" b="0"/>
                <wp:docPr id="3008" name="Group 3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22" name="Shape 412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08" style="width:439.276pt;height:0.75pt;mso-position-horizontal-relative:char;mso-position-vertical-relative:line" coordsize="55788,95">
                <v:shape id="Shape 412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3E7F08" w14:textId="77777777" w:rsidR="00C56A7C" w:rsidRDefault="009342EF">
      <w:pPr>
        <w:pStyle w:val="Heading1"/>
        <w:ind w:left="-5"/>
      </w:pPr>
      <w:r>
        <w:t>During the First 24 Hours</w:t>
      </w:r>
    </w:p>
    <w:p w14:paraId="679C2687" w14:textId="77777777" w:rsidR="00C56A7C" w:rsidRDefault="009342EF">
      <w:pPr>
        <w:spacing w:after="333"/>
      </w:pPr>
      <w:r>
        <w:t>Please:</w:t>
      </w:r>
    </w:p>
    <w:p w14:paraId="6C7EF3F7" w14:textId="77777777" w:rsidR="00C56A7C" w:rsidRDefault="009342EF">
      <w:pPr>
        <w:numPr>
          <w:ilvl w:val="0"/>
          <w:numId w:val="3"/>
        </w:numPr>
        <w:ind w:hanging="114"/>
      </w:pPr>
      <w:r>
        <w:t>Do not touch or rub the treated area.</w:t>
      </w:r>
    </w:p>
    <w:p w14:paraId="5D622C49" w14:textId="77777777" w:rsidR="00C56A7C" w:rsidRDefault="009342EF">
      <w:pPr>
        <w:numPr>
          <w:ilvl w:val="0"/>
          <w:numId w:val="3"/>
        </w:numPr>
        <w:ind w:hanging="114"/>
      </w:pPr>
      <w:r>
        <w:t>Avoid makeup if the skin has been punctured.</w:t>
      </w:r>
    </w:p>
    <w:p w14:paraId="1A49D98B" w14:textId="77777777" w:rsidR="00C56A7C" w:rsidRDefault="009342EF">
      <w:pPr>
        <w:numPr>
          <w:ilvl w:val="0"/>
          <w:numId w:val="3"/>
        </w:numPr>
        <w:ind w:hanging="114"/>
      </w:pPr>
      <w:r>
        <w:t>Avoid strenuous exercise.</w:t>
      </w:r>
    </w:p>
    <w:p w14:paraId="1E2B67FD" w14:textId="77777777" w:rsidR="00C56A7C" w:rsidRDefault="009342EF">
      <w:pPr>
        <w:numPr>
          <w:ilvl w:val="0"/>
          <w:numId w:val="3"/>
        </w:numPr>
        <w:ind w:hanging="114"/>
      </w:pPr>
      <w:r>
        <w:t>Avoid alcohol.</w:t>
      </w:r>
    </w:p>
    <w:p w14:paraId="02411B1F" w14:textId="77777777" w:rsidR="00C56A7C" w:rsidRDefault="009342EF">
      <w:pPr>
        <w:numPr>
          <w:ilvl w:val="0"/>
          <w:numId w:val="3"/>
        </w:numPr>
        <w:ind w:hanging="114"/>
      </w:pPr>
      <w:r>
        <w:t>Avoid smoking where possible.</w:t>
      </w:r>
    </w:p>
    <w:p w14:paraId="16BA2F4F" w14:textId="77777777" w:rsidR="00C56A7C" w:rsidRDefault="009342EF">
      <w:pPr>
        <w:numPr>
          <w:ilvl w:val="0"/>
          <w:numId w:val="3"/>
        </w:numPr>
        <w:ind w:hanging="114"/>
      </w:pPr>
      <w:r>
        <w:t>Avoid swimming.</w:t>
      </w:r>
    </w:p>
    <w:p w14:paraId="7FB5A245" w14:textId="77777777" w:rsidR="00C56A7C" w:rsidRDefault="009342EF">
      <w:pPr>
        <w:numPr>
          <w:ilvl w:val="0"/>
          <w:numId w:val="3"/>
        </w:numPr>
        <w:ind w:hanging="114"/>
      </w:pPr>
      <w:r>
        <w:t>Avoid excessive heat, including saunas, steam rooms and hot tubs.</w:t>
      </w:r>
    </w:p>
    <w:p w14:paraId="761F273A" w14:textId="77777777" w:rsidR="00C56A7C" w:rsidRDefault="009342EF">
      <w:pPr>
        <w:numPr>
          <w:ilvl w:val="0"/>
          <w:numId w:val="3"/>
        </w:numPr>
        <w:spacing w:after="75"/>
        <w:ind w:hanging="114"/>
      </w:pPr>
      <w:r>
        <w:t>Drink plenty of water.</w:t>
      </w:r>
    </w:p>
    <w:p w14:paraId="2430C725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2F1AFA3" wp14:editId="1CEBE020">
                <wp:extent cx="5578801" cy="9525"/>
                <wp:effectExtent l="0" t="0" r="0" b="0"/>
                <wp:docPr id="3013" name="Group 3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24" name="Shape 412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3" style="width:439.276pt;height:0.75pt;mso-position-horizontal-relative:char;mso-position-vertical-relative:line" coordsize="55788,95">
                <v:shape id="Shape 412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549FA5" w14:textId="77777777" w:rsidR="00C56A7C" w:rsidRDefault="009342EF">
      <w:pPr>
        <w:pStyle w:val="Heading1"/>
        <w:ind w:left="-5"/>
      </w:pPr>
      <w:r>
        <w:t>During the First 48 Hours</w:t>
      </w:r>
    </w:p>
    <w:p w14:paraId="0F7D688B" w14:textId="77777777" w:rsidR="00C56A7C" w:rsidRDefault="009342EF">
      <w:pPr>
        <w:spacing w:after="333"/>
      </w:pPr>
      <w:r>
        <w:t>Please avoid:</w:t>
      </w:r>
    </w:p>
    <w:p w14:paraId="592049AD" w14:textId="77777777" w:rsidR="00C56A7C" w:rsidRDefault="009342EF">
      <w:pPr>
        <w:numPr>
          <w:ilvl w:val="0"/>
          <w:numId w:val="4"/>
        </w:numPr>
        <w:ind w:firstLine="486"/>
      </w:pPr>
      <w:r>
        <w:t>Facial massage</w:t>
      </w:r>
    </w:p>
    <w:p w14:paraId="46B75FFE" w14:textId="77777777" w:rsidR="00C56A7C" w:rsidRDefault="009342EF">
      <w:pPr>
        <w:numPr>
          <w:ilvl w:val="0"/>
          <w:numId w:val="4"/>
        </w:numPr>
        <w:ind w:firstLine="486"/>
      </w:pPr>
      <w:r>
        <w:t>Facials</w:t>
      </w:r>
    </w:p>
    <w:p w14:paraId="03EA6D91" w14:textId="77777777" w:rsidR="00C56A7C" w:rsidRDefault="009342EF">
      <w:pPr>
        <w:numPr>
          <w:ilvl w:val="0"/>
          <w:numId w:val="4"/>
        </w:numPr>
        <w:ind w:firstLine="486"/>
      </w:pPr>
      <w:r>
        <w:t>Chemical peels</w:t>
      </w:r>
    </w:p>
    <w:p w14:paraId="537A026E" w14:textId="77777777" w:rsidR="00C56A7C" w:rsidRDefault="009342EF">
      <w:pPr>
        <w:numPr>
          <w:ilvl w:val="0"/>
          <w:numId w:val="4"/>
        </w:numPr>
        <w:ind w:firstLine="486"/>
      </w:pPr>
      <w:r>
        <w:t>Laser treatments</w:t>
      </w:r>
    </w:p>
    <w:p w14:paraId="0ABC1CFE" w14:textId="77777777" w:rsidR="00C56A7C" w:rsidRDefault="009342EF">
      <w:pPr>
        <w:numPr>
          <w:ilvl w:val="0"/>
          <w:numId w:val="4"/>
        </w:numPr>
        <w:ind w:firstLine="486"/>
      </w:pPr>
      <w:r>
        <w:t>Microneedling</w:t>
      </w:r>
    </w:p>
    <w:p w14:paraId="6DB0E661" w14:textId="77777777" w:rsidR="00C56A7C" w:rsidRDefault="009342EF">
      <w:pPr>
        <w:numPr>
          <w:ilvl w:val="0"/>
          <w:numId w:val="4"/>
        </w:numPr>
        <w:spacing w:after="0" w:line="492" w:lineRule="auto"/>
        <w:ind w:firstLine="486"/>
      </w:pPr>
      <w:r>
        <w:t>Excessive sun exposure Use SPF 30–50 daily.</w:t>
      </w:r>
    </w:p>
    <w:p w14:paraId="36831A97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001F249" wp14:editId="05B89903">
                <wp:extent cx="5578801" cy="9525"/>
                <wp:effectExtent l="0" t="0" r="0" b="0"/>
                <wp:docPr id="3015" name="Group 3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26" name="Shape 412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5" style="width:439.276pt;height:0.75pt;mso-position-horizontal-relative:char;mso-position-vertical-relative:line" coordsize="55788,95">
                <v:shape id="Shape 412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E9FD65D" w14:textId="77777777" w:rsidR="00C56A7C" w:rsidRDefault="009342EF">
      <w:pPr>
        <w:pStyle w:val="Heading1"/>
        <w:ind w:left="-5"/>
      </w:pPr>
      <w:r>
        <w:t>If You Have Had Treatment Around the Eyes</w:t>
      </w:r>
    </w:p>
    <w:p w14:paraId="34EFA0E0" w14:textId="77777777" w:rsidR="00C56A7C" w:rsidRDefault="009342EF">
      <w:r>
        <w:t>Mild swelling around the eyes is common and may be more noticeable on waking.</w:t>
      </w:r>
    </w:p>
    <w:p w14:paraId="67FB8B36" w14:textId="77777777" w:rsidR="00C56A7C" w:rsidRDefault="009342EF">
      <w:pPr>
        <w:spacing w:after="333"/>
      </w:pPr>
      <w:r>
        <w:t>To help reduce swelling:</w:t>
      </w:r>
    </w:p>
    <w:p w14:paraId="38188EA7" w14:textId="77777777" w:rsidR="00C56A7C" w:rsidRDefault="009342EF">
      <w:pPr>
        <w:numPr>
          <w:ilvl w:val="0"/>
          <w:numId w:val="5"/>
        </w:numPr>
        <w:ind w:hanging="114"/>
      </w:pPr>
      <w:r>
        <w:t>Sleep with your head slightly elevated.</w:t>
      </w:r>
    </w:p>
    <w:p w14:paraId="2125760F" w14:textId="77777777" w:rsidR="00C56A7C" w:rsidRDefault="009342EF">
      <w:pPr>
        <w:numPr>
          <w:ilvl w:val="0"/>
          <w:numId w:val="5"/>
        </w:numPr>
        <w:ind w:hanging="114"/>
      </w:pPr>
      <w:r>
        <w:t>Avoid rubbing your eyes.</w:t>
      </w:r>
    </w:p>
    <w:p w14:paraId="352EEBAD" w14:textId="77777777" w:rsidR="00C56A7C" w:rsidRDefault="009342EF">
      <w:pPr>
        <w:numPr>
          <w:ilvl w:val="0"/>
          <w:numId w:val="5"/>
        </w:numPr>
        <w:ind w:hanging="114"/>
      </w:pPr>
      <w:r>
        <w:t>Avoid wearing contact lenses if they cause discomfort.</w:t>
      </w:r>
    </w:p>
    <w:p w14:paraId="64141799" w14:textId="77777777" w:rsidR="00C56A7C" w:rsidRDefault="009342EF">
      <w:pPr>
        <w:numPr>
          <w:ilvl w:val="0"/>
          <w:numId w:val="5"/>
        </w:numPr>
        <w:spacing w:after="213"/>
        <w:ind w:hanging="114"/>
      </w:pPr>
      <w:r>
        <w:t>A cool compress wrapped in a clean cloth may be used for short periods if required.</w:t>
      </w:r>
    </w:p>
    <w:p w14:paraId="71DA3AEB" w14:textId="77777777" w:rsidR="00C56A7C" w:rsidRDefault="009342EF">
      <w:pPr>
        <w:spacing w:after="75"/>
      </w:pPr>
      <w:r>
        <w:t>Do not apply ice directly to the skin.</w:t>
      </w:r>
    </w:p>
    <w:p w14:paraId="5C13509E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D2CE4D" wp14:editId="53411B04">
                <wp:extent cx="5578801" cy="9525"/>
                <wp:effectExtent l="0" t="0" r="0" b="0"/>
                <wp:docPr id="2906" name="Group 2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28" name="Shape 412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6" style="width:439.276pt;height:0.75pt;mso-position-horizontal-relative:char;mso-position-vertical-relative:line" coordsize="55788,95">
                <v:shape id="Shape 412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0891FD" w14:textId="77777777" w:rsidR="00C56A7C" w:rsidRDefault="009342EF">
      <w:pPr>
        <w:pStyle w:val="Heading1"/>
        <w:ind w:left="-5"/>
      </w:pPr>
      <w:r>
        <w:lastRenderedPageBreak/>
        <w:t>Looking After Your Skin</w:t>
      </w:r>
    </w:p>
    <w:p w14:paraId="1FD599E3" w14:textId="77777777" w:rsidR="00C56A7C" w:rsidRDefault="009342EF">
      <w:pPr>
        <w:spacing w:after="333"/>
      </w:pPr>
      <w:r>
        <w:t>For the first week:</w:t>
      </w:r>
    </w:p>
    <w:p w14:paraId="607D606C" w14:textId="77777777" w:rsidR="00C56A7C" w:rsidRDefault="009342EF">
      <w:pPr>
        <w:numPr>
          <w:ilvl w:val="0"/>
          <w:numId w:val="6"/>
        </w:numPr>
        <w:ind w:hanging="114"/>
      </w:pPr>
      <w:r>
        <w:t>Cleanse gently.</w:t>
      </w:r>
    </w:p>
    <w:p w14:paraId="44E8E999" w14:textId="77777777" w:rsidR="00C56A7C" w:rsidRDefault="009342EF">
      <w:pPr>
        <w:numPr>
          <w:ilvl w:val="0"/>
          <w:numId w:val="6"/>
        </w:numPr>
        <w:ind w:hanging="114"/>
      </w:pPr>
      <w:r>
        <w:t>Moisturise regularly.</w:t>
      </w:r>
    </w:p>
    <w:p w14:paraId="36566EAB" w14:textId="77777777" w:rsidR="00C56A7C" w:rsidRDefault="009342EF">
      <w:pPr>
        <w:numPr>
          <w:ilvl w:val="0"/>
          <w:numId w:val="6"/>
        </w:numPr>
        <w:ind w:hanging="114"/>
      </w:pPr>
      <w:r>
        <w:t>Avoid active skincare products such as retinoids and exfoliating acids if your skin remains sensitive.</w:t>
      </w:r>
    </w:p>
    <w:p w14:paraId="2CE07907" w14:textId="77777777" w:rsidR="00C56A7C" w:rsidRDefault="009342EF">
      <w:pPr>
        <w:numPr>
          <w:ilvl w:val="0"/>
          <w:numId w:val="6"/>
        </w:numPr>
        <w:spacing w:after="213"/>
        <w:ind w:hanging="114"/>
      </w:pPr>
      <w:r>
        <w:t>Continue wearing SPF every day.</w:t>
      </w:r>
    </w:p>
    <w:p w14:paraId="3A8FD264" w14:textId="77777777" w:rsidR="00C56A7C" w:rsidRDefault="009342EF">
      <w:pPr>
        <w:spacing w:after="75"/>
      </w:pPr>
      <w:r>
        <w:t>Good hydration supports healthy skin healing.</w:t>
      </w:r>
    </w:p>
    <w:p w14:paraId="3A871FCB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B64764" wp14:editId="02DD8021">
                <wp:extent cx="5578801" cy="9525"/>
                <wp:effectExtent l="0" t="0" r="0" b="0"/>
                <wp:docPr id="2908" name="Group 2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30" name="Shape 413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8" style="width:439.276pt;height:0.75pt;mso-position-horizontal-relative:char;mso-position-vertical-relative:line" coordsize="55788,95">
                <v:shape id="Shape 413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DB83F0" w14:textId="77777777" w:rsidR="00C56A7C" w:rsidRDefault="009342EF">
      <w:pPr>
        <w:pStyle w:val="Heading1"/>
        <w:ind w:left="-5"/>
      </w:pPr>
      <w:r>
        <w:t>Treatment Course</w:t>
      </w:r>
    </w:p>
    <w:p w14:paraId="3C617C2F" w14:textId="77777777" w:rsidR="00C56A7C" w:rsidRDefault="009342EF">
      <w:pPr>
        <w:spacing w:after="333"/>
      </w:pPr>
      <w:r>
        <w:t>Most patients benefit from:</w:t>
      </w:r>
    </w:p>
    <w:p w14:paraId="02E5E36E" w14:textId="77777777" w:rsidR="00C56A7C" w:rsidRDefault="009342EF">
      <w:pPr>
        <w:numPr>
          <w:ilvl w:val="0"/>
          <w:numId w:val="7"/>
        </w:numPr>
        <w:ind w:hanging="114"/>
      </w:pPr>
      <w:r>
        <w:t>Three treatment sessions</w:t>
      </w:r>
    </w:p>
    <w:p w14:paraId="4852A9F5" w14:textId="77777777" w:rsidR="00C56A7C" w:rsidRDefault="009342EF">
      <w:pPr>
        <w:numPr>
          <w:ilvl w:val="0"/>
          <w:numId w:val="7"/>
        </w:numPr>
        <w:spacing w:after="213"/>
        <w:ind w:hanging="114"/>
      </w:pPr>
      <w:r>
        <w:t>Approximately 2–4 weeks apart</w:t>
      </w:r>
    </w:p>
    <w:p w14:paraId="264F0249" w14:textId="77777777" w:rsidR="00C56A7C" w:rsidRDefault="009342EF">
      <w:pPr>
        <w:spacing w:after="333"/>
      </w:pPr>
      <w:r>
        <w:t>Your clinician will recommend the most appropriate treatment plan for your skin concerns.</w:t>
      </w:r>
    </w:p>
    <w:p w14:paraId="401772AD" w14:textId="77777777" w:rsidR="00C56A7C" w:rsidRDefault="009342EF">
      <w:pPr>
        <w:spacing w:after="69"/>
      </w:pPr>
      <w:r>
        <w:t xml:space="preserve">Maintenance treatments are usually recommended every </w:t>
      </w:r>
      <w:r>
        <w:rPr>
          <w:b/>
        </w:rPr>
        <w:t>6–12 months</w:t>
      </w:r>
      <w:r>
        <w:t>, depending on your individual response.</w:t>
      </w:r>
    </w:p>
    <w:p w14:paraId="5E972D9D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6891954" wp14:editId="549D6CDB">
                <wp:extent cx="5578801" cy="9525"/>
                <wp:effectExtent l="0" t="0" r="0" b="0"/>
                <wp:docPr id="2909" name="Group 2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32" name="Shape 413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9" style="width:439.276pt;height:0.75pt;mso-position-horizontal-relative:char;mso-position-vertical-relative:line" coordsize="55788,95">
                <v:shape id="Shape 413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BDC6E9" w14:textId="77777777" w:rsidR="00C56A7C" w:rsidRDefault="009342EF">
      <w:pPr>
        <w:spacing w:after="102"/>
        <w:ind w:left="-5"/>
      </w:pPr>
      <w:r>
        <w:rPr>
          <w:b/>
          <w:sz w:val="36"/>
        </w:rPr>
        <w:t>When Will I See Results?</w:t>
      </w:r>
    </w:p>
    <w:p w14:paraId="5384C18B" w14:textId="77777777" w:rsidR="00C56A7C" w:rsidRDefault="009342EF">
      <w:pPr>
        <w:spacing w:after="333"/>
      </w:pPr>
      <w:r>
        <w:t>Polynucleotides work gradually.</w:t>
      </w:r>
    </w:p>
    <w:p w14:paraId="2701D6BA" w14:textId="77777777" w:rsidR="00C56A7C" w:rsidRDefault="009342EF">
      <w:pPr>
        <w:spacing w:after="333"/>
      </w:pPr>
      <w:r>
        <w:t>Many patients notice:</w:t>
      </w:r>
    </w:p>
    <w:p w14:paraId="0C976043" w14:textId="77777777" w:rsidR="00C56A7C" w:rsidRDefault="009342EF">
      <w:pPr>
        <w:spacing w:after="333"/>
        <w:ind w:left="-5"/>
      </w:pPr>
      <w:r>
        <w:rPr>
          <w:b/>
        </w:rPr>
        <w:t>Weeks 2–4</w:t>
      </w:r>
    </w:p>
    <w:p w14:paraId="265490C8" w14:textId="77777777" w:rsidR="00C56A7C" w:rsidRDefault="009342EF">
      <w:pPr>
        <w:numPr>
          <w:ilvl w:val="0"/>
          <w:numId w:val="7"/>
        </w:numPr>
        <w:ind w:hanging="114"/>
      </w:pPr>
      <w:r>
        <w:t>Improved hydration</w:t>
      </w:r>
    </w:p>
    <w:p w14:paraId="1543031A" w14:textId="77777777" w:rsidR="00C56A7C" w:rsidRDefault="009342EF">
      <w:pPr>
        <w:numPr>
          <w:ilvl w:val="0"/>
          <w:numId w:val="7"/>
        </w:numPr>
        <w:ind w:hanging="114"/>
      </w:pPr>
      <w:r>
        <w:t>Smoother skin</w:t>
      </w:r>
    </w:p>
    <w:p w14:paraId="46DAC9FF" w14:textId="77777777" w:rsidR="00C56A7C" w:rsidRDefault="009342EF">
      <w:pPr>
        <w:spacing w:after="333"/>
        <w:ind w:left="-5"/>
      </w:pPr>
      <w:r>
        <w:rPr>
          <w:b/>
        </w:rPr>
        <w:t>Weeks 6–12</w:t>
      </w:r>
    </w:p>
    <w:p w14:paraId="52841566" w14:textId="77777777" w:rsidR="00C56A7C" w:rsidRDefault="009342EF">
      <w:pPr>
        <w:numPr>
          <w:ilvl w:val="0"/>
          <w:numId w:val="7"/>
        </w:numPr>
        <w:ind w:hanging="114"/>
      </w:pPr>
      <w:r>
        <w:t>Improved texture</w:t>
      </w:r>
    </w:p>
    <w:p w14:paraId="3035DB1F" w14:textId="77777777" w:rsidR="00C56A7C" w:rsidRDefault="009342EF">
      <w:pPr>
        <w:numPr>
          <w:ilvl w:val="0"/>
          <w:numId w:val="7"/>
        </w:numPr>
        <w:ind w:hanging="114"/>
      </w:pPr>
      <w:r>
        <w:t>Better skin elasticity</w:t>
      </w:r>
    </w:p>
    <w:p w14:paraId="1D2411C6" w14:textId="77777777" w:rsidR="00C56A7C" w:rsidRDefault="009342EF">
      <w:pPr>
        <w:numPr>
          <w:ilvl w:val="0"/>
          <w:numId w:val="7"/>
        </w:numPr>
        <w:spacing w:after="213"/>
        <w:ind w:hanging="114"/>
      </w:pPr>
      <w:r>
        <w:t>Healthier-looking skin</w:t>
      </w:r>
    </w:p>
    <w:p w14:paraId="0BCAA6C9" w14:textId="77777777" w:rsidR="00C56A7C" w:rsidRDefault="009342EF">
      <w:pPr>
        <w:spacing w:after="333"/>
      </w:pPr>
      <w:r>
        <w:t>Results continue to improve as collagen production is stimulated.</w:t>
      </w:r>
    </w:p>
    <w:p w14:paraId="786D15ED" w14:textId="77777777" w:rsidR="00C56A7C" w:rsidRDefault="009342EF">
      <w:pPr>
        <w:spacing w:after="75"/>
      </w:pPr>
      <w:r>
        <w:t>Individual results vary.</w:t>
      </w:r>
    </w:p>
    <w:p w14:paraId="0BEF2C0C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665E704" wp14:editId="7E5C4A5C">
                <wp:extent cx="5578801" cy="9525"/>
                <wp:effectExtent l="0" t="0" r="0" b="0"/>
                <wp:docPr id="2875" name="Group 2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34" name="Shape 41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75" style="width:439.276pt;height:0.75pt;mso-position-horizontal-relative:char;mso-position-vertical-relative:line" coordsize="55788,95">
                <v:shape id="Shape 41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798114" w14:textId="77777777" w:rsidR="00C56A7C" w:rsidRDefault="009342EF">
      <w:pPr>
        <w:pStyle w:val="Heading1"/>
        <w:ind w:left="-5"/>
      </w:pPr>
      <w:r>
        <w:t>Possible Side Effects</w:t>
      </w:r>
    </w:p>
    <w:p w14:paraId="5D59C95C" w14:textId="77777777" w:rsidR="00C56A7C" w:rsidRDefault="009342EF">
      <w:pPr>
        <w:spacing w:after="333"/>
      </w:pPr>
      <w:r>
        <w:t>Common side effects include:</w:t>
      </w:r>
    </w:p>
    <w:p w14:paraId="588EBA3E" w14:textId="77777777" w:rsidR="00C56A7C" w:rsidRDefault="009342EF">
      <w:pPr>
        <w:numPr>
          <w:ilvl w:val="0"/>
          <w:numId w:val="8"/>
        </w:numPr>
        <w:ind w:firstLine="486"/>
      </w:pPr>
      <w:r>
        <w:lastRenderedPageBreak/>
        <w:t>Bruising</w:t>
      </w:r>
    </w:p>
    <w:p w14:paraId="768BC4F8" w14:textId="77777777" w:rsidR="00C56A7C" w:rsidRDefault="009342EF">
      <w:pPr>
        <w:numPr>
          <w:ilvl w:val="0"/>
          <w:numId w:val="8"/>
        </w:numPr>
        <w:ind w:firstLine="486"/>
      </w:pPr>
      <w:r>
        <w:t>Mild swelling</w:t>
      </w:r>
    </w:p>
    <w:p w14:paraId="6B10663C" w14:textId="77777777" w:rsidR="00C56A7C" w:rsidRDefault="009342EF">
      <w:pPr>
        <w:numPr>
          <w:ilvl w:val="0"/>
          <w:numId w:val="8"/>
        </w:numPr>
        <w:ind w:firstLine="486"/>
      </w:pPr>
      <w:r>
        <w:t>Redness</w:t>
      </w:r>
    </w:p>
    <w:p w14:paraId="6F2F0DA5" w14:textId="77777777" w:rsidR="00C56A7C" w:rsidRDefault="009342EF">
      <w:pPr>
        <w:numPr>
          <w:ilvl w:val="0"/>
          <w:numId w:val="8"/>
        </w:numPr>
        <w:ind w:firstLine="486"/>
      </w:pPr>
      <w:r>
        <w:t>Tenderness</w:t>
      </w:r>
    </w:p>
    <w:p w14:paraId="7B2B6AE6" w14:textId="77777777" w:rsidR="00C56A7C" w:rsidRDefault="009342EF">
      <w:pPr>
        <w:numPr>
          <w:ilvl w:val="0"/>
          <w:numId w:val="8"/>
        </w:numPr>
        <w:spacing w:after="120" w:line="492" w:lineRule="auto"/>
        <w:ind w:firstLine="486"/>
      </w:pPr>
      <w:r>
        <w:t>Temporary injection site bumps Less common side effects include:</w:t>
      </w:r>
    </w:p>
    <w:p w14:paraId="4BB0F26A" w14:textId="77777777" w:rsidR="00C56A7C" w:rsidRDefault="009342EF">
      <w:pPr>
        <w:numPr>
          <w:ilvl w:val="0"/>
          <w:numId w:val="8"/>
        </w:numPr>
        <w:ind w:firstLine="486"/>
      </w:pPr>
      <w:r>
        <w:t>Infection</w:t>
      </w:r>
    </w:p>
    <w:p w14:paraId="5E50A5E5" w14:textId="77777777" w:rsidR="00C56A7C" w:rsidRDefault="009342EF">
      <w:pPr>
        <w:numPr>
          <w:ilvl w:val="0"/>
          <w:numId w:val="8"/>
        </w:numPr>
        <w:ind w:firstLine="486"/>
      </w:pPr>
      <w:r>
        <w:t>Prolonged swelling</w:t>
      </w:r>
    </w:p>
    <w:p w14:paraId="56F936C7" w14:textId="77777777" w:rsidR="00C56A7C" w:rsidRDefault="009342EF">
      <w:pPr>
        <w:numPr>
          <w:ilvl w:val="0"/>
          <w:numId w:val="8"/>
        </w:numPr>
        <w:ind w:firstLine="486"/>
      </w:pPr>
      <w:r>
        <w:t>Delayed inflammatory reaction</w:t>
      </w:r>
    </w:p>
    <w:p w14:paraId="31B76269" w14:textId="77777777" w:rsidR="00C56A7C" w:rsidRDefault="009342EF">
      <w:pPr>
        <w:numPr>
          <w:ilvl w:val="0"/>
          <w:numId w:val="8"/>
        </w:numPr>
        <w:spacing w:after="75"/>
        <w:ind w:firstLine="486"/>
      </w:pPr>
      <w:r>
        <w:t>Allergic reaction</w:t>
      </w:r>
    </w:p>
    <w:p w14:paraId="6347221F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9D9752" wp14:editId="79C2EDD7">
                <wp:extent cx="5578801" cy="9525"/>
                <wp:effectExtent l="0" t="0" r="0" b="0"/>
                <wp:docPr id="2876" name="Group 2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36" name="Shape 41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76" style="width:439.276pt;height:0.75pt;mso-position-horizontal-relative:char;mso-position-vertical-relative:line" coordsize="55788,95">
                <v:shape id="Shape 41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AF4E025" w14:textId="77777777" w:rsidR="00C56A7C" w:rsidRDefault="009342EF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5F47BFF5" w14:textId="77777777" w:rsidR="00C56A7C" w:rsidRDefault="009342EF">
      <w:pPr>
        <w:spacing w:after="333"/>
      </w:pPr>
      <w:r>
        <w:t>Please contact us promptly if you develop:</w:t>
      </w:r>
    </w:p>
    <w:p w14:paraId="5E9C1602" w14:textId="77777777" w:rsidR="00C56A7C" w:rsidRDefault="009342EF">
      <w:pPr>
        <w:numPr>
          <w:ilvl w:val="0"/>
          <w:numId w:val="9"/>
        </w:numPr>
        <w:ind w:hanging="114"/>
      </w:pPr>
      <w:r>
        <w:t>Increasing redness after the first 48 hours</w:t>
      </w:r>
    </w:p>
    <w:p w14:paraId="25053C2C" w14:textId="77777777" w:rsidR="00C56A7C" w:rsidRDefault="009342EF">
      <w:pPr>
        <w:numPr>
          <w:ilvl w:val="0"/>
          <w:numId w:val="9"/>
        </w:numPr>
        <w:ind w:hanging="114"/>
      </w:pPr>
      <w:r>
        <w:t>Increasing pain</w:t>
      </w:r>
    </w:p>
    <w:p w14:paraId="54E2179C" w14:textId="77777777" w:rsidR="00C56A7C" w:rsidRDefault="009342EF">
      <w:pPr>
        <w:numPr>
          <w:ilvl w:val="0"/>
          <w:numId w:val="9"/>
        </w:numPr>
        <w:ind w:hanging="114"/>
      </w:pPr>
      <w:r>
        <w:t>Increasing swelling</w:t>
      </w:r>
    </w:p>
    <w:p w14:paraId="00B09B49" w14:textId="77777777" w:rsidR="00C56A7C" w:rsidRDefault="009342EF">
      <w:pPr>
        <w:numPr>
          <w:ilvl w:val="0"/>
          <w:numId w:val="9"/>
        </w:numPr>
        <w:ind w:hanging="114"/>
      </w:pPr>
      <w:r>
        <w:t>Warmth around the treated area</w:t>
      </w:r>
    </w:p>
    <w:p w14:paraId="1241EA4F" w14:textId="77777777" w:rsidR="00C56A7C" w:rsidRDefault="009342EF">
      <w:pPr>
        <w:numPr>
          <w:ilvl w:val="0"/>
          <w:numId w:val="9"/>
        </w:numPr>
        <w:ind w:hanging="114"/>
      </w:pPr>
      <w:r>
        <w:t>Pus or discharge • Fever</w:t>
      </w:r>
    </w:p>
    <w:p w14:paraId="05C68151" w14:textId="77777777" w:rsidR="00C56A7C" w:rsidRDefault="009342EF">
      <w:pPr>
        <w:numPr>
          <w:ilvl w:val="0"/>
          <w:numId w:val="9"/>
        </w:numPr>
        <w:ind w:hanging="114"/>
      </w:pPr>
      <w:r>
        <w:t>Persistent lumps</w:t>
      </w:r>
    </w:p>
    <w:p w14:paraId="2B5BAA46" w14:textId="77777777" w:rsidR="00C56A7C" w:rsidRDefault="009342EF">
      <w:pPr>
        <w:numPr>
          <w:ilvl w:val="0"/>
          <w:numId w:val="9"/>
        </w:numPr>
        <w:spacing w:after="213"/>
        <w:ind w:hanging="114"/>
      </w:pPr>
      <w:r>
        <w:t>Any unexpected reaction</w:t>
      </w:r>
    </w:p>
    <w:p w14:paraId="76A01735" w14:textId="77777777" w:rsidR="00C56A7C" w:rsidRDefault="009342EF">
      <w:pPr>
        <w:spacing w:after="75"/>
      </w:pPr>
      <w:r>
        <w:t>Prompt assessment allows early treatment if required.</w:t>
      </w:r>
    </w:p>
    <w:p w14:paraId="76A7314B" w14:textId="77777777" w:rsidR="00C56A7C" w:rsidRDefault="009342EF">
      <w:pPr>
        <w:spacing w:after="0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2B5521" wp14:editId="076DAEEE">
                <wp:extent cx="5578801" cy="9525"/>
                <wp:effectExtent l="0" t="0" r="0" b="0"/>
                <wp:docPr id="2877" name="Group 2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38" name="Shape 41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77" style="width:439.276pt;height:0.75pt;mso-position-horizontal-relative:char;mso-position-vertical-relative:line" coordsize="55788,95">
                <v:shape id="Shape 41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71AF52C" w14:textId="77777777" w:rsidR="00C56A7C" w:rsidRDefault="009342EF">
      <w:pPr>
        <w:pStyle w:val="Heading1"/>
        <w:ind w:left="-5"/>
      </w:pPr>
      <w:r>
        <w:t>Seek Emergency Medical Advice Immediately If You Experience</w:t>
      </w:r>
    </w:p>
    <w:p w14:paraId="303C5441" w14:textId="77777777" w:rsidR="00C56A7C" w:rsidRDefault="009342EF">
      <w:pPr>
        <w:spacing w:after="333"/>
      </w:pPr>
      <w:r>
        <w:t>Seek urgent medical attention if you develop:</w:t>
      </w:r>
    </w:p>
    <w:p w14:paraId="15790F18" w14:textId="77777777" w:rsidR="00C56A7C" w:rsidRDefault="009342EF">
      <w:pPr>
        <w:numPr>
          <w:ilvl w:val="0"/>
          <w:numId w:val="10"/>
        </w:numPr>
        <w:ind w:hanging="114"/>
      </w:pPr>
      <w:r>
        <w:t>Difficulty breathing</w:t>
      </w:r>
    </w:p>
    <w:p w14:paraId="6044B826" w14:textId="77777777" w:rsidR="00C56A7C" w:rsidRDefault="009342EF">
      <w:pPr>
        <w:numPr>
          <w:ilvl w:val="0"/>
          <w:numId w:val="10"/>
        </w:numPr>
        <w:ind w:hanging="114"/>
      </w:pPr>
      <w:r>
        <w:t>Swelling affecting your lips, tongue or throat</w:t>
      </w:r>
    </w:p>
    <w:p w14:paraId="47597EFE" w14:textId="77777777" w:rsidR="00C56A7C" w:rsidRDefault="009342EF">
      <w:pPr>
        <w:numPr>
          <w:ilvl w:val="0"/>
          <w:numId w:val="10"/>
        </w:numPr>
        <w:ind w:hanging="114"/>
      </w:pPr>
      <w:r>
        <w:t>Severe allergic reaction</w:t>
      </w:r>
    </w:p>
    <w:p w14:paraId="4F69B369" w14:textId="77777777" w:rsidR="00C56A7C" w:rsidRDefault="009342EF">
      <w:pPr>
        <w:numPr>
          <w:ilvl w:val="0"/>
          <w:numId w:val="10"/>
        </w:numPr>
        <w:ind w:hanging="114"/>
      </w:pPr>
      <w:r>
        <w:t>Chest pain</w:t>
      </w:r>
    </w:p>
    <w:p w14:paraId="25149485" w14:textId="77777777" w:rsidR="00C56A7C" w:rsidRDefault="009342EF">
      <w:pPr>
        <w:numPr>
          <w:ilvl w:val="0"/>
          <w:numId w:val="10"/>
        </w:numPr>
        <w:spacing w:after="213"/>
        <w:ind w:hanging="114"/>
      </w:pPr>
      <w:r>
        <w:t>Collapse</w:t>
      </w:r>
    </w:p>
    <w:p w14:paraId="21926FD6" w14:textId="77777777" w:rsidR="00C56A7C" w:rsidRDefault="009342EF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09D91D18" w14:textId="77777777" w:rsidR="00C56A7C" w:rsidRDefault="009342EF">
      <w:pPr>
        <w:spacing w:after="75"/>
      </w:pPr>
      <w:r>
        <w:t xml:space="preserve">Please also contact </w:t>
      </w:r>
      <w:proofErr w:type="spellStart"/>
      <w:r>
        <w:t>NurseLed</w:t>
      </w:r>
      <w:proofErr w:type="spellEnd"/>
      <w:r>
        <w:t xml:space="preserve"> Medical as soon as possible.</w:t>
      </w:r>
    </w:p>
    <w:p w14:paraId="693DC59B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5DC8F12" wp14:editId="49695844">
                <wp:extent cx="5578801" cy="9525"/>
                <wp:effectExtent l="0" t="0" r="0" b="0"/>
                <wp:docPr id="3078" name="Group 3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40" name="Shape 41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8" style="width:439.276pt;height:0.75pt;mso-position-horizontal-relative:char;mso-position-vertical-relative:line" coordsize="55788,95">
                <v:shape id="Shape 41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1D2CBBD" w14:textId="77777777" w:rsidR="00C56A7C" w:rsidRDefault="009342EF">
      <w:pPr>
        <w:pStyle w:val="Heading1"/>
        <w:spacing w:after="137"/>
        <w:ind w:left="-5"/>
      </w:pPr>
      <w:r>
        <w:t>Frequently Asked Questions</w:t>
      </w:r>
    </w:p>
    <w:p w14:paraId="0EDED1E1" w14:textId="77777777" w:rsidR="00C56A7C" w:rsidRDefault="009342EF">
      <w:pPr>
        <w:spacing w:after="214"/>
        <w:ind w:left="-5"/>
      </w:pPr>
      <w:r>
        <w:rPr>
          <w:b/>
          <w:sz w:val="21"/>
        </w:rPr>
        <w:t>Can I exercise?</w:t>
      </w:r>
    </w:p>
    <w:p w14:paraId="15264B68" w14:textId="77777777" w:rsidR="00C56A7C" w:rsidRDefault="009342EF">
      <w:pPr>
        <w:spacing w:after="75"/>
      </w:pPr>
      <w:r>
        <w:t>Avoid strenuous exercise for 24 hours.</w:t>
      </w:r>
    </w:p>
    <w:p w14:paraId="792794C4" w14:textId="77777777" w:rsidR="00C56A7C" w:rsidRDefault="009342EF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6C016B" wp14:editId="6F7F421B">
                <wp:extent cx="5578801" cy="9525"/>
                <wp:effectExtent l="0" t="0" r="0" b="0"/>
                <wp:docPr id="3081" name="Group 3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42" name="Shape 41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1" style="width:439.276pt;height:0.75pt;mso-position-horizontal-relative:char;mso-position-vertical-relative:line" coordsize="55788,95">
                <v:shape id="Shape 41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83280C" w14:textId="77777777" w:rsidR="00C56A7C" w:rsidRDefault="009342EF">
      <w:pPr>
        <w:spacing w:after="214"/>
        <w:ind w:left="-5"/>
      </w:pPr>
      <w:r>
        <w:rPr>
          <w:b/>
          <w:sz w:val="21"/>
        </w:rPr>
        <w:lastRenderedPageBreak/>
        <w:t>Can I wear makeup?</w:t>
      </w:r>
    </w:p>
    <w:p w14:paraId="08A45683" w14:textId="77777777" w:rsidR="00C56A7C" w:rsidRDefault="009342EF">
      <w:pPr>
        <w:spacing w:after="75"/>
      </w:pPr>
      <w:r>
        <w:t xml:space="preserve">Usually after </w:t>
      </w:r>
      <w:r>
        <w:rPr>
          <w:b/>
        </w:rPr>
        <w:t>12 hours</w:t>
      </w:r>
      <w:r>
        <w:t>, provided there is no broken skin. Apply it gently.</w:t>
      </w:r>
    </w:p>
    <w:p w14:paraId="2397A6B3" w14:textId="77777777" w:rsidR="00C56A7C" w:rsidRDefault="009342EF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17F6A8" wp14:editId="325E2D6D">
                <wp:extent cx="5578801" cy="9525"/>
                <wp:effectExtent l="0" t="0" r="0" b="0"/>
                <wp:docPr id="3084" name="Group 30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44" name="Shape 41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4" style="width:439.276pt;height:0.75pt;mso-position-horizontal-relative:char;mso-position-vertical-relative:line" coordsize="55788,95">
                <v:shape id="Shape 41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E2E2F8" w14:textId="77777777" w:rsidR="00C56A7C" w:rsidRDefault="009342EF">
      <w:pPr>
        <w:spacing w:after="214"/>
        <w:ind w:left="-5"/>
      </w:pPr>
      <w:r>
        <w:rPr>
          <w:b/>
          <w:sz w:val="21"/>
        </w:rPr>
        <w:t>Can I fly?</w:t>
      </w:r>
    </w:p>
    <w:p w14:paraId="1A29F194" w14:textId="77777777" w:rsidR="00C56A7C" w:rsidRDefault="009342EF">
      <w:pPr>
        <w:spacing w:after="69"/>
      </w:pPr>
      <w:r>
        <w:t>Flying is generally safe following treatment. If possible, avoid travelling for the first 24 hours so you remain close to your treating clinician should you have any concerns.</w:t>
      </w:r>
    </w:p>
    <w:p w14:paraId="5625780E" w14:textId="77777777" w:rsidR="00C56A7C" w:rsidRDefault="009342EF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2017062" wp14:editId="6C415982">
                <wp:extent cx="5578801" cy="9525"/>
                <wp:effectExtent l="0" t="0" r="0" b="0"/>
                <wp:docPr id="3085" name="Group 3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46" name="Shape 41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5" style="width:439.276pt;height:0.75pt;mso-position-horizontal-relative:char;mso-position-vertical-relative:line" coordsize="55788,95">
                <v:shape id="Shape 41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7BA140" w14:textId="77777777" w:rsidR="00C56A7C" w:rsidRDefault="009342EF">
      <w:pPr>
        <w:spacing w:after="214"/>
        <w:ind w:left="-5"/>
      </w:pPr>
      <w:r>
        <w:rPr>
          <w:b/>
          <w:sz w:val="21"/>
        </w:rPr>
        <w:t>Can I have another injectable treatment?</w:t>
      </w:r>
    </w:p>
    <w:p w14:paraId="7FE6113A" w14:textId="77777777" w:rsidR="00C56A7C" w:rsidRDefault="009342EF">
      <w:pPr>
        <w:spacing w:after="69"/>
      </w:pPr>
      <w:r>
        <w:t>Please do not have additional injectable treatments performed by another clinic until your review period has been completed or discussed with your clinician.</w:t>
      </w:r>
    </w:p>
    <w:p w14:paraId="382FDD60" w14:textId="77777777" w:rsidR="00C56A7C" w:rsidRDefault="009342EF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213BE60" wp14:editId="6A7B1CF3">
                <wp:extent cx="5578801" cy="9525"/>
                <wp:effectExtent l="0" t="0" r="0" b="0"/>
                <wp:docPr id="3088" name="Group 3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48" name="Shape 41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8" style="width:439.276pt;height:0.75pt;mso-position-horizontal-relative:char;mso-position-vertical-relative:line" coordsize="55788,95">
                <v:shape id="Shape 41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F4C76BB" w14:textId="77777777" w:rsidR="00C56A7C" w:rsidRDefault="009342EF">
      <w:pPr>
        <w:spacing w:after="214"/>
        <w:ind w:left="-5"/>
      </w:pPr>
      <w:r>
        <w:rPr>
          <w:b/>
          <w:sz w:val="21"/>
        </w:rPr>
        <w:t>When should I have my next treatment?</w:t>
      </w:r>
    </w:p>
    <w:p w14:paraId="5373A904" w14:textId="77777777" w:rsidR="00C56A7C" w:rsidRDefault="009342EF">
      <w:pPr>
        <w:spacing w:after="69"/>
      </w:pPr>
      <w:r>
        <w:t xml:space="preserve">Most patients are treated every </w:t>
      </w:r>
      <w:r>
        <w:rPr>
          <w:b/>
        </w:rPr>
        <w:t>2–4 weeks</w:t>
      </w:r>
      <w:r>
        <w:t xml:space="preserve"> during the initial course before moving to maintenance treatments.</w:t>
      </w:r>
    </w:p>
    <w:p w14:paraId="1727EA6D" w14:textId="77777777" w:rsidR="00C56A7C" w:rsidRDefault="009342EF">
      <w:pPr>
        <w:spacing w:after="0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127956" wp14:editId="2FC590AA">
                <wp:extent cx="5578801" cy="9525"/>
                <wp:effectExtent l="0" t="0" r="0" b="0"/>
                <wp:docPr id="3091" name="Group 3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50" name="Shape 41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91" style="width:439.276pt;height:0.75pt;mso-position-horizontal-relative:char;mso-position-vertical-relative:line" coordsize="55788,95">
                <v:shape id="Shape 41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59279E" w14:textId="77777777" w:rsidR="00C56A7C" w:rsidRDefault="009342EF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0451D84E" w14:textId="77777777" w:rsidR="00C56A7C" w:rsidRDefault="009342EF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52E3DE35" w14:textId="77777777" w:rsidR="00C56A7C" w:rsidRDefault="009342EF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0AD08819" w14:textId="77777777" w:rsidR="00C56A7C" w:rsidRDefault="009342EF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7D01EFAF" w14:textId="77777777" w:rsidR="00C56A7C" w:rsidRDefault="009342EF">
      <w:pPr>
        <w:spacing w:after="75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4E550D27" w14:textId="77777777" w:rsidR="00C56A7C" w:rsidRDefault="009342EF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94B9AFB" wp14:editId="74856520">
                <wp:extent cx="5578801" cy="9525"/>
                <wp:effectExtent l="0" t="0" r="0" b="0"/>
                <wp:docPr id="3236" name="Group 3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52" name="Shape 41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6" style="width:439.276pt;height:0.75pt;mso-position-horizontal-relative:char;mso-position-vertical-relative:line" coordsize="55788,95">
                <v:shape id="Shape 41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FE65F52" w14:textId="77777777" w:rsidR="00C56A7C" w:rsidRDefault="009342EF">
      <w:pPr>
        <w:pStyle w:val="Heading1"/>
        <w:ind w:left="-5"/>
      </w:pPr>
      <w:r>
        <w:t>Feedback</w:t>
      </w:r>
    </w:p>
    <w:p w14:paraId="33E39193" w14:textId="77777777" w:rsidR="00C56A7C" w:rsidRDefault="009342EF">
      <w:pPr>
        <w:spacing w:after="333"/>
      </w:pPr>
      <w:r>
        <w:t>We value your feedback.</w:t>
      </w:r>
    </w:p>
    <w:p w14:paraId="3C548480" w14:textId="77777777" w:rsidR="00C56A7C" w:rsidRDefault="009342EF">
      <w:pPr>
        <w:spacing w:after="327"/>
      </w:pPr>
      <w:r>
        <w:t>If you have any questions or concerns following your treatment, please contact us promptly so we can support you.</w:t>
      </w:r>
    </w:p>
    <w:p w14:paraId="116C0303" w14:textId="77777777" w:rsidR="00C56A7C" w:rsidRDefault="009342EF">
      <w:pPr>
        <w:spacing w:after="75"/>
      </w:pPr>
      <w:r>
        <w:t>If you have been pleased with your care, we would greatly appreciate a review.</w:t>
      </w:r>
    </w:p>
    <w:p w14:paraId="77BC3BC4" w14:textId="77777777" w:rsidR="00C56A7C" w:rsidRDefault="009342EF">
      <w:pPr>
        <w:spacing w:after="312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C856394" wp14:editId="6449EE6B">
                <wp:extent cx="5578801" cy="9525"/>
                <wp:effectExtent l="0" t="0" r="0" b="0"/>
                <wp:docPr id="3237" name="Group 3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54" name="Shape 41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7" style="width:439.276pt;height:0.75pt;mso-position-horizontal-relative:char;mso-position-vertical-relative:line" coordsize="55788,95">
                <v:shape id="Shape 41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4DB874" w14:textId="77777777" w:rsidR="00C56A7C" w:rsidRDefault="009342EF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3FAA037F" w14:textId="77777777" w:rsidR="00C56A7C" w:rsidRDefault="009342EF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7854F24E" w14:textId="77777777" w:rsidR="00C56A7C" w:rsidRDefault="009342EF">
      <w:pPr>
        <w:spacing w:after="319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4C6DEB" wp14:editId="26218B31">
                <wp:extent cx="5578801" cy="9525"/>
                <wp:effectExtent l="0" t="0" r="0" b="0"/>
                <wp:docPr id="3238" name="Group 3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56" name="Shape 41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8" style="width:439.276pt;height:0.75pt;mso-position-horizontal-relative:char;mso-position-vertical-relative:line" coordsize="55788,95">
                <v:shape id="Shape 41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E08C00" w14:textId="77777777" w:rsidR="00C56A7C" w:rsidRDefault="009342EF">
      <w:pPr>
        <w:pStyle w:val="Heading2"/>
      </w:pPr>
      <w:r>
        <w:lastRenderedPageBreak/>
        <w:t>Document Control</w:t>
      </w:r>
    </w:p>
    <w:p w14:paraId="5A67CAF8" w14:textId="77777777" w:rsidR="00C56A7C" w:rsidRDefault="009342EF">
      <w:pPr>
        <w:spacing w:after="333"/>
        <w:ind w:left="-5"/>
      </w:pPr>
      <w:r>
        <w:rPr>
          <w:b/>
        </w:rPr>
        <w:t>Document Number:</w:t>
      </w:r>
      <w:r>
        <w:t xml:space="preserve"> NLM-PI-005</w:t>
      </w:r>
    </w:p>
    <w:p w14:paraId="5AE26662" w14:textId="77777777" w:rsidR="00C56A7C" w:rsidRDefault="009342EF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3A7E92B9" w14:textId="77777777" w:rsidR="00C56A7C" w:rsidRDefault="009342EF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24CF83DF" w14:textId="77777777" w:rsidR="00C56A7C" w:rsidRDefault="009342EF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4802D27C" w14:textId="77777777" w:rsidR="00C56A7C" w:rsidRDefault="009342EF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2F51BC09" w14:textId="77777777" w:rsidR="00C56A7C" w:rsidRDefault="009342EF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C56A7C">
      <w:footerReference w:type="even" r:id="rId7"/>
      <w:footerReference w:type="default" r:id="rId8"/>
      <w:footerReference w:type="first" r:id="rId9"/>
      <w:pgSz w:w="11906" w:h="16838"/>
      <w:pgMar w:top="1452" w:right="1562" w:bottom="1590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45732" w14:textId="77777777" w:rsidR="009342EF" w:rsidRDefault="009342EF">
      <w:pPr>
        <w:spacing w:after="0" w:line="240" w:lineRule="auto"/>
      </w:pPr>
      <w:r>
        <w:separator/>
      </w:r>
    </w:p>
  </w:endnote>
  <w:endnote w:type="continuationSeparator" w:id="0">
    <w:p w14:paraId="706B2FA4" w14:textId="77777777" w:rsidR="009342EF" w:rsidRDefault="00934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5A3A" w14:textId="77777777" w:rsidR="00C56A7C" w:rsidRDefault="009342EF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D6F2" w14:textId="77777777" w:rsidR="00C56A7C" w:rsidRDefault="009342EF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F8DE" w14:textId="77777777" w:rsidR="00C56A7C" w:rsidRDefault="009342EF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1ED3" w14:textId="77777777" w:rsidR="009342EF" w:rsidRDefault="009342EF">
      <w:pPr>
        <w:spacing w:after="0" w:line="240" w:lineRule="auto"/>
      </w:pPr>
      <w:r>
        <w:separator/>
      </w:r>
    </w:p>
  </w:footnote>
  <w:footnote w:type="continuationSeparator" w:id="0">
    <w:p w14:paraId="343575E6" w14:textId="77777777" w:rsidR="009342EF" w:rsidRDefault="00934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F29"/>
    <w:multiLevelType w:val="hybridMultilevel"/>
    <w:tmpl w:val="B3A2028E"/>
    <w:lvl w:ilvl="0" w:tplc="47B2DD9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D0EA3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48476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AE53C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5AD6A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25E78A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2214A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BE1E7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1ABD5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8076B5"/>
    <w:multiLevelType w:val="hybridMultilevel"/>
    <w:tmpl w:val="AAE8F044"/>
    <w:lvl w:ilvl="0" w:tplc="E4DA03B8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80DF5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4C5D6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DC889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2AE11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48C9F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4C3B3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CA049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92608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BE7D22"/>
    <w:multiLevelType w:val="hybridMultilevel"/>
    <w:tmpl w:val="C52CAB14"/>
    <w:lvl w:ilvl="0" w:tplc="9CEC7764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26960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0A181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9C8F2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CC1C1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8EC06E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1818F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A8FDB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E0C73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0B6884"/>
    <w:multiLevelType w:val="hybridMultilevel"/>
    <w:tmpl w:val="AD365B1E"/>
    <w:lvl w:ilvl="0" w:tplc="0714E50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C4361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127B2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2A78F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628D4D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39A05B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CECC6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34AA1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9E004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975F2D"/>
    <w:multiLevelType w:val="hybridMultilevel"/>
    <w:tmpl w:val="14BA781A"/>
    <w:lvl w:ilvl="0" w:tplc="0186AFF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3A492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74315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8ABC8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EA6AB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9462C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4EB9F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B0C80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0AA44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AA7CB8"/>
    <w:multiLevelType w:val="hybridMultilevel"/>
    <w:tmpl w:val="D0CCB278"/>
    <w:lvl w:ilvl="0" w:tplc="30BCE79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95AE5F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D2156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541A7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60BD1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08295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EE878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BC160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2E1B4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983169"/>
    <w:multiLevelType w:val="hybridMultilevel"/>
    <w:tmpl w:val="B6FEC380"/>
    <w:lvl w:ilvl="0" w:tplc="9A4A9FE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28520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409DE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A2609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B4C2E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24CC3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DC01B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7E7AB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849DD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3872BE"/>
    <w:multiLevelType w:val="hybridMultilevel"/>
    <w:tmpl w:val="4634B004"/>
    <w:lvl w:ilvl="0" w:tplc="2E1444E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70E9A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16A9A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8EB57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74F56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CA597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56823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32F8C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AC5AA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B318E3"/>
    <w:multiLevelType w:val="hybridMultilevel"/>
    <w:tmpl w:val="FF8E8822"/>
    <w:lvl w:ilvl="0" w:tplc="25D8452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0C4F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18DF0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5A193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54075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FC53D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B6AD2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4C18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12D88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615343"/>
    <w:multiLevelType w:val="hybridMultilevel"/>
    <w:tmpl w:val="FD320F0A"/>
    <w:lvl w:ilvl="0" w:tplc="427CEAA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24EAC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6C97E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7E393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F0174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A6336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02D8C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AA495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5A173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158765">
    <w:abstractNumId w:val="6"/>
  </w:num>
  <w:num w:numId="2" w16cid:durableId="797839609">
    <w:abstractNumId w:val="5"/>
  </w:num>
  <w:num w:numId="3" w16cid:durableId="465928185">
    <w:abstractNumId w:val="0"/>
  </w:num>
  <w:num w:numId="4" w16cid:durableId="667564831">
    <w:abstractNumId w:val="1"/>
  </w:num>
  <w:num w:numId="5" w16cid:durableId="1080366380">
    <w:abstractNumId w:val="7"/>
  </w:num>
  <w:num w:numId="6" w16cid:durableId="1069114207">
    <w:abstractNumId w:val="3"/>
  </w:num>
  <w:num w:numId="7" w16cid:durableId="24991923">
    <w:abstractNumId w:val="4"/>
  </w:num>
  <w:num w:numId="8" w16cid:durableId="108016414">
    <w:abstractNumId w:val="2"/>
  </w:num>
  <w:num w:numId="9" w16cid:durableId="2007704156">
    <w:abstractNumId w:val="9"/>
  </w:num>
  <w:num w:numId="10" w16cid:durableId="9327373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7C"/>
    <w:rsid w:val="009342EF"/>
    <w:rsid w:val="009E5536"/>
    <w:rsid w:val="00B40231"/>
    <w:rsid w:val="00C5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07947"/>
  <w15:docId w15:val="{5470F72F-23BA-4CC6-9206-6011594B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Polynucleotide Aftercare Guide</dc:title>
  <dc:subject/>
  <dc:creator>ChatGPT Canvas</dc:creator>
  <cp:keywords/>
  <cp:lastModifiedBy>faye Bonner</cp:lastModifiedBy>
  <cp:revision>2</cp:revision>
  <dcterms:created xsi:type="dcterms:W3CDTF">2026-07-25T13:38:00Z</dcterms:created>
  <dcterms:modified xsi:type="dcterms:W3CDTF">2026-07-25T13:38:00Z</dcterms:modified>
</cp:coreProperties>
</file>